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24" w:rsidRPr="00B55D85" w:rsidRDefault="009E6524">
      <w:pPr>
        <w:pStyle w:val="ConsPlusTitle"/>
        <w:jc w:val="center"/>
        <w:outlineLvl w:val="0"/>
      </w:pPr>
      <w:bookmarkStart w:id="0" w:name="_GoBack"/>
      <w:r w:rsidRPr="00B55D85">
        <w:t>ПРАВИТЕЛЬСТВО РОССИЙСКОЙ ФЕДЕРАЦИИ</w:t>
      </w:r>
    </w:p>
    <w:p w:rsidR="009E6524" w:rsidRPr="00B55D85" w:rsidRDefault="009E6524">
      <w:pPr>
        <w:pStyle w:val="ConsPlusTitle"/>
        <w:jc w:val="center"/>
      </w:pPr>
    </w:p>
    <w:p w:rsidR="009E6524" w:rsidRPr="00B55D85" w:rsidRDefault="009E6524">
      <w:pPr>
        <w:pStyle w:val="ConsPlusTitle"/>
        <w:jc w:val="center"/>
      </w:pPr>
      <w:r w:rsidRPr="00B55D85">
        <w:t>ПОСТАНОВЛЕНИЕ</w:t>
      </w:r>
    </w:p>
    <w:p w:rsidR="009E6524" w:rsidRPr="00B55D85" w:rsidRDefault="009E6524">
      <w:pPr>
        <w:pStyle w:val="ConsPlusTitle"/>
        <w:jc w:val="center"/>
      </w:pPr>
      <w:r w:rsidRPr="00B55D85">
        <w:t>от 24 декабря 2015 г. N 1418</w:t>
      </w:r>
    </w:p>
    <w:p w:rsidR="009E6524" w:rsidRPr="00B55D85" w:rsidRDefault="009E6524">
      <w:pPr>
        <w:pStyle w:val="ConsPlusTitle"/>
        <w:jc w:val="center"/>
      </w:pPr>
    </w:p>
    <w:p w:rsidR="009E6524" w:rsidRPr="00B55D85" w:rsidRDefault="009E6524">
      <w:pPr>
        <w:pStyle w:val="ConsPlusTitle"/>
        <w:jc w:val="center"/>
      </w:pPr>
      <w:r w:rsidRPr="00B55D85">
        <w:t>О ГОСУДАРСТВЕННОМ НАДЗОРЕ</w:t>
      </w:r>
    </w:p>
    <w:p w:rsidR="009E6524" w:rsidRPr="00B55D85" w:rsidRDefault="009E6524">
      <w:pPr>
        <w:pStyle w:val="ConsPlusTitle"/>
        <w:jc w:val="center"/>
      </w:pPr>
      <w:r w:rsidRPr="00B55D85">
        <w:t>В ОБЛАСТИ ЗАЩИТЫ НАСЕЛЕНИЯ И ТЕРРИТОРИЙ ОТ ЧРЕЗВЫЧАЙНЫХ</w:t>
      </w:r>
    </w:p>
    <w:p w:rsidR="009E6524" w:rsidRPr="00B55D85" w:rsidRDefault="009E6524">
      <w:pPr>
        <w:pStyle w:val="ConsPlusTitle"/>
        <w:jc w:val="center"/>
      </w:pPr>
      <w:r w:rsidRPr="00B55D85">
        <w:t>СИТУАЦИЙ ПРИРОДНОГО И ТЕХНОГЕННОГО ХАРАКТЕРА</w:t>
      </w:r>
    </w:p>
    <w:p w:rsidR="009E6524" w:rsidRPr="00B55D85" w:rsidRDefault="009E652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55D85" w:rsidRPr="00B55D8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524" w:rsidRPr="00B55D85" w:rsidRDefault="009E6524">
            <w:pPr>
              <w:pStyle w:val="ConsPlusNormal"/>
              <w:jc w:val="center"/>
            </w:pPr>
            <w:r w:rsidRPr="00B55D85">
              <w:t>Список изменяющих документов</w:t>
            </w:r>
          </w:p>
          <w:p w:rsidR="009E6524" w:rsidRPr="00B55D85" w:rsidRDefault="009E6524">
            <w:pPr>
              <w:pStyle w:val="ConsPlusNormal"/>
              <w:jc w:val="center"/>
            </w:pPr>
            <w:r w:rsidRPr="00B55D85">
              <w:t xml:space="preserve">(в ред. </w:t>
            </w:r>
            <w:hyperlink r:id="rId5" w:history="1">
              <w:r w:rsidRPr="00B55D85">
                <w:t>Постановления</w:t>
              </w:r>
            </w:hyperlink>
            <w:r w:rsidRPr="00B55D85">
              <w:t xml:space="preserve"> Правительства РФ от 22.07.2017 N 864)</w:t>
            </w:r>
          </w:p>
        </w:tc>
      </w:tr>
    </w:tbl>
    <w:p w:rsidR="009E6524" w:rsidRPr="00B55D85" w:rsidRDefault="009E6524">
      <w:pPr>
        <w:pStyle w:val="ConsPlusNormal"/>
        <w:jc w:val="center"/>
      </w:pPr>
    </w:p>
    <w:p w:rsidR="009E6524" w:rsidRPr="00B55D85" w:rsidRDefault="009E6524">
      <w:pPr>
        <w:pStyle w:val="ConsPlusNormal"/>
        <w:ind w:firstLine="540"/>
        <w:jc w:val="both"/>
      </w:pPr>
      <w:r w:rsidRPr="00B55D85">
        <w:t xml:space="preserve">В соответствии с Федеральным </w:t>
      </w:r>
      <w:hyperlink r:id="rId6" w:history="1">
        <w:r w:rsidRPr="00B55D85">
          <w:t>законом</w:t>
        </w:r>
      </w:hyperlink>
      <w:r w:rsidRPr="00B55D85"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1. Утвердить прилагаемое </w:t>
      </w:r>
      <w:hyperlink w:anchor="P33" w:history="1">
        <w:r w:rsidRPr="00B55D85">
          <w:t>Положение</w:t>
        </w:r>
      </w:hyperlink>
      <w:r w:rsidRPr="00B55D85">
        <w:t xml:space="preserve"> о государственном надзоре в области защиты населения и территорий от чрезвычайных ситуаций природного и техногенного характера.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2. Реализация полномочий Министерства Российской Федерации по делам гражданской обороны, чрезвычайным ситуациям и ликвидации последствий стихийных бедствий,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Министерства, а также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3. Признать утратившими силу:</w:t>
      </w:r>
    </w:p>
    <w:p w:rsidR="009E6524" w:rsidRPr="00B55D85" w:rsidRDefault="00B55D85">
      <w:pPr>
        <w:pStyle w:val="ConsPlusNormal"/>
        <w:spacing w:before="220"/>
        <w:ind w:firstLine="540"/>
        <w:jc w:val="both"/>
      </w:pPr>
      <w:hyperlink r:id="rId7" w:history="1">
        <w:r w:rsidR="009E6524" w:rsidRPr="00B55D85">
          <w:t>постановление</w:t>
        </w:r>
      </w:hyperlink>
      <w:r w:rsidR="009E6524" w:rsidRPr="00B55D85">
        <w:t xml:space="preserve"> Правительства Российской Федерации от 1 декабря 2005 г. N 712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2005, N 50, ст. 5299);</w:t>
      </w:r>
    </w:p>
    <w:p w:rsidR="009E6524" w:rsidRPr="00B55D85" w:rsidRDefault="00B55D85">
      <w:pPr>
        <w:pStyle w:val="ConsPlusNormal"/>
        <w:spacing w:before="220"/>
        <w:ind w:firstLine="540"/>
        <w:jc w:val="both"/>
      </w:pPr>
      <w:hyperlink r:id="rId8" w:history="1">
        <w:r w:rsidR="009E6524" w:rsidRPr="00B55D85">
          <w:t>постановление</w:t>
        </w:r>
      </w:hyperlink>
      <w:r w:rsidR="009E6524" w:rsidRPr="00B55D85">
        <w:t xml:space="preserve"> Правительства Российской Федерации от 22 апреля 2009 г. N 346 "О внесении изменения в Положение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2009, N 18, ст. 2245);</w:t>
      </w:r>
    </w:p>
    <w:p w:rsidR="009E6524" w:rsidRPr="00B55D85" w:rsidRDefault="00B55D85">
      <w:pPr>
        <w:pStyle w:val="ConsPlusNormal"/>
        <w:spacing w:before="220"/>
        <w:ind w:firstLine="540"/>
        <w:jc w:val="both"/>
      </w:pPr>
      <w:hyperlink r:id="rId9" w:history="1">
        <w:r w:rsidR="009E6524" w:rsidRPr="00B55D85">
          <w:t>пункт 16</w:t>
        </w:r>
      </w:hyperlink>
      <w:r w:rsidR="009E6524" w:rsidRPr="00B55D85">
        <w:t xml:space="preserve"> изменений, которые вносятся в некоторые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right"/>
      </w:pPr>
      <w:r w:rsidRPr="00B55D85">
        <w:t>Председатель Правительства</w:t>
      </w:r>
    </w:p>
    <w:p w:rsidR="009E6524" w:rsidRPr="00B55D85" w:rsidRDefault="009E6524">
      <w:pPr>
        <w:pStyle w:val="ConsPlusNormal"/>
        <w:jc w:val="right"/>
      </w:pPr>
      <w:r w:rsidRPr="00B55D85">
        <w:t>Российской Федерации</w:t>
      </w:r>
    </w:p>
    <w:p w:rsidR="009E6524" w:rsidRPr="00B55D85" w:rsidRDefault="009E6524">
      <w:pPr>
        <w:pStyle w:val="ConsPlusNormal"/>
        <w:jc w:val="right"/>
      </w:pPr>
      <w:r w:rsidRPr="00B55D85">
        <w:t>Д.МЕДВЕДЕВ</w:t>
      </w: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right"/>
        <w:outlineLvl w:val="0"/>
      </w:pPr>
      <w:r w:rsidRPr="00B55D85">
        <w:t>Утверждено</w:t>
      </w:r>
    </w:p>
    <w:p w:rsidR="009E6524" w:rsidRPr="00B55D85" w:rsidRDefault="009E6524">
      <w:pPr>
        <w:pStyle w:val="ConsPlusNormal"/>
        <w:jc w:val="right"/>
      </w:pPr>
      <w:r w:rsidRPr="00B55D85">
        <w:t>постановлением Правительства</w:t>
      </w:r>
    </w:p>
    <w:p w:rsidR="009E6524" w:rsidRPr="00B55D85" w:rsidRDefault="009E6524">
      <w:pPr>
        <w:pStyle w:val="ConsPlusNormal"/>
        <w:jc w:val="right"/>
      </w:pPr>
      <w:r w:rsidRPr="00B55D85">
        <w:t>Российской Федерации</w:t>
      </w:r>
    </w:p>
    <w:p w:rsidR="009E6524" w:rsidRPr="00B55D85" w:rsidRDefault="009E6524">
      <w:pPr>
        <w:pStyle w:val="ConsPlusNormal"/>
        <w:jc w:val="right"/>
      </w:pPr>
      <w:r w:rsidRPr="00B55D85">
        <w:t>от 24 декабря 2015 г. N 1418</w:t>
      </w: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Title"/>
        <w:jc w:val="center"/>
      </w:pPr>
      <w:bookmarkStart w:id="1" w:name="P33"/>
      <w:bookmarkEnd w:id="1"/>
      <w:r w:rsidRPr="00B55D85">
        <w:t>ПОЛОЖЕНИЕ</w:t>
      </w:r>
    </w:p>
    <w:p w:rsidR="009E6524" w:rsidRPr="00B55D85" w:rsidRDefault="009E6524">
      <w:pPr>
        <w:pStyle w:val="ConsPlusTitle"/>
        <w:jc w:val="center"/>
      </w:pPr>
      <w:r w:rsidRPr="00B55D85">
        <w:t>О ГОСУДАРСТВЕННОМ НАДЗОРЕ В ОБЛАСТИ ЗАЩИТЫ НАСЕЛЕНИЯ</w:t>
      </w:r>
    </w:p>
    <w:p w:rsidR="009E6524" w:rsidRPr="00B55D85" w:rsidRDefault="009E6524">
      <w:pPr>
        <w:pStyle w:val="ConsPlusTitle"/>
        <w:jc w:val="center"/>
      </w:pPr>
      <w:r w:rsidRPr="00B55D85">
        <w:t>И ТЕРРИТОРИЙ ОТ ЧРЕЗВЫЧАЙНЫХ СИТУАЦИЙ ПРИРОДНОГО</w:t>
      </w:r>
    </w:p>
    <w:p w:rsidR="009E6524" w:rsidRPr="00B55D85" w:rsidRDefault="009E6524">
      <w:pPr>
        <w:pStyle w:val="ConsPlusTitle"/>
        <w:jc w:val="center"/>
      </w:pPr>
      <w:r w:rsidRPr="00B55D85">
        <w:t>И ТЕХНОГЕННОГО ХАРАКТЕРА</w:t>
      </w:r>
    </w:p>
    <w:p w:rsidR="009E6524" w:rsidRPr="00B55D85" w:rsidRDefault="009E652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55D85" w:rsidRPr="00B55D8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524" w:rsidRPr="00B55D85" w:rsidRDefault="009E6524">
            <w:pPr>
              <w:pStyle w:val="ConsPlusNormal"/>
              <w:jc w:val="center"/>
            </w:pPr>
            <w:r w:rsidRPr="00B55D85">
              <w:t>Список изменяющих документов</w:t>
            </w:r>
          </w:p>
          <w:p w:rsidR="009E6524" w:rsidRPr="00B55D85" w:rsidRDefault="009E6524">
            <w:pPr>
              <w:pStyle w:val="ConsPlusNormal"/>
              <w:jc w:val="center"/>
            </w:pPr>
            <w:r w:rsidRPr="00B55D85">
              <w:t xml:space="preserve">(в ред. </w:t>
            </w:r>
            <w:hyperlink r:id="rId10" w:history="1">
              <w:r w:rsidRPr="00B55D85">
                <w:t>Постановления</w:t>
              </w:r>
            </w:hyperlink>
            <w:r w:rsidRPr="00B55D85">
              <w:t xml:space="preserve"> Правительства РФ от 22.07.2017 N 864)</w:t>
            </w:r>
          </w:p>
        </w:tc>
      </w:tr>
    </w:tbl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ind w:firstLine="540"/>
        <w:jc w:val="both"/>
      </w:pPr>
      <w:r w:rsidRPr="00B55D85">
        <w:t xml:space="preserve">1. Настоящее Положение устанавливает порядок осуществления государственного </w:t>
      </w:r>
      <w:hyperlink r:id="rId11" w:history="1">
        <w:r w:rsidRPr="00B55D85">
          <w:t>надзора</w:t>
        </w:r>
      </w:hyperlink>
      <w:r w:rsidRPr="00B55D85">
        <w:t xml:space="preserve"> в области защиты населения и территорий от чрезвычайных ситуаций природного и техногенного характера (далее - государственный надзор).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2. Государственный надзор осуществляется в целях обеспечения соблюдения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юридическими лицами, их руководителями и иными должностными лицами (далее - юридические лица), индивидуальными предпринимателями, их уполномоченными представителями (далее - индивидуальные предприниматели) и гражданами требований, установленных Федеральным </w:t>
      </w:r>
      <w:hyperlink r:id="rId12" w:history="1">
        <w:r w:rsidRPr="00B55D85">
          <w:t>законом</w:t>
        </w:r>
      </w:hyperlink>
      <w:r w:rsidRPr="00B55D85">
        <w:t xml:space="preserve"> "О защите населения и территорий от чрезвычайных ситуаций природного и техногенного характера",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3. Государственный надзор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Федеральный государственный надзор осуществляется в том числе с применением риск-ориентированного подхода.</w:t>
      </w:r>
    </w:p>
    <w:p w:rsidR="009E6524" w:rsidRPr="00B55D85" w:rsidRDefault="009E6524">
      <w:pPr>
        <w:pStyle w:val="ConsPlusNormal"/>
        <w:jc w:val="both"/>
      </w:pPr>
      <w:r w:rsidRPr="00B55D85">
        <w:t xml:space="preserve">(абзац введен </w:t>
      </w:r>
      <w:hyperlink r:id="rId13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4. Государственный надзор осуществляется посредством проведения плановых и внеплановых, документарных и выездных проверок в соответствии с Федеральным </w:t>
      </w:r>
      <w:hyperlink r:id="rId14" w:history="1">
        <w:r w:rsidRPr="00B55D85">
          <w:t>законом</w:t>
        </w:r>
      </w:hyperlink>
      <w:r w:rsidRPr="00B55D85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5. Федеральным органом исполнительной власти, уполномоченным на осуществление федерального государственного надзора, является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6. Порядок осуществления регионального государственного надзора устанавливается высшими исполнительными органами государственной власти субъектов Российской Федерации с учетом настоящего Положения.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lastRenderedPageBreak/>
        <w:t>7. Органами, осуществляющими федеральный государственный надзор, являются: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а) структурное подразделение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надзора;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б) структурные подразделения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территориальные органы), в сферу ведения которых входят вопросы организации и осуществления федерального государственного надзора, а также территориальные отделы (отделения, инспекции) этих структурных подразделений.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8. Органы, осуществляющие федеральный государственный надзор, взаимодействуют с органами исполнительной власти субъектов Российской Федерации, уполномоченными на осуществление регионального государственного надзора, а также с органами, уполномоченными на осуществление других видов государственного контроля (надзора).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9. Должностными лицами, уполномоченными осуществлять федеральный государственный надзор (далее - должностные лица), являются: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а) руководители, заместители руководителей и иные должностные лица (сотрудники) органов, осуществляющих федеральный государственный надзор;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б) руководители и заместители руководителей территориальных органов.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10. Должностные лица в порядке, установленном законодательством Российской Федерации, в пределах своих полномочий осуществляют: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а) организацию и проведение проверок выполнения федеральными органами исполнительной власти, органами исполнительной власти субъектов Российской Федерации, юридическими лицами, индивидуальными предпринимателями и гражданами обязательных требований;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б)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 по вопросам обеспечения выполнения обязательных требований;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в) производство по делам об административных правонарушениях;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г) рассмотрение обращений и жалоб организаций и граждан по вопросам обеспечения выполнения обязательных требований.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10(1). При проведении плановых проверок всех юридических лиц и индивидуальных предпринимателей должностные лица обязаны использовать </w:t>
      </w:r>
      <w:hyperlink r:id="rId15" w:history="1">
        <w:r w:rsidRPr="00B55D85">
          <w:t>проверочные листы</w:t>
        </w:r>
      </w:hyperlink>
      <w:r w:rsidRPr="00B55D85">
        <w:t xml:space="preserve"> (списки контрольных вопросов).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Проверочные листы (списки контрольных вопросов) содержат перечни вопросов, затрагивающих предъявляемые к юридическим лицам и индивидуальным предпринимателям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lastRenderedPageBreak/>
        <w:t>Предмет плановой проверки ограничивается перечнем вопросов, включенных в проверочные листы (списки контрольных вопросов).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10(1) введен </w:t>
      </w:r>
      <w:hyperlink r:id="rId16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11. Должностные лица имеют право: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а) беспрепятственно по предъявлении служебного удостоверения и заверенной в установленном порядке копии распоряжения или приказа руководителя (заместителя руководителя) органа, осуществляющего федеральный государственный надзор, или руководителя (заместителя руководителя) территориального органа о назначении проверки посещать территории, здания, строения, сооружения и помещения, используемые при осуществлении деятельности юридическими лицами и индивидуальными предпринимателями, в отношении которых проводится проверка, а также проводить их обследование;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б) запрашивать у федеральных органов исполнительной власти, органов исполнительной власти субъектов Российской Федерации, юридических лиц и индивидуальных предпринимателей, в отношении которых проводится проверка, документы и информацию, необходимые для организации и проведения проверки выполнения обязательных требований, если указанные документы и информация относятся к предмету проверки;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в) выдавать предписания об устранении нарушений обязательных требований.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12. Доступ на режимные объекты федеральных органов исполнительной власти должностных лиц при проведении ими проверки выполнения обязательных требований на этих объектах осуществляется по согласованию с указанными федеральными органами исполнительной власти.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13. Указания и распоряжения вышестоящих должностных лиц обязательны для исполнения нижестоящими должностными лицами.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14. Должностные лица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15. Решения и действия (бездействие) должностных лиц могут быть обжалованы в административном и (или) судебном порядке в соответствии с законодательством Российской Федерации.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16. В целях применения при осуществлении федерального государственного надзора риск-ориентированного подхода деятельность юридических лиц и индивидуальных предпринимателей подлежит отнесению к одной из категорий риска в соответствии с </w:t>
      </w:r>
      <w:hyperlink r:id="rId17" w:history="1">
        <w:r w:rsidRPr="00B55D85">
          <w:t>Правилами</w:t>
        </w:r>
      </w:hyperlink>
      <w:r w:rsidRPr="00B55D85"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 индивидуальных предпринимателей к определенной категории риска согласно </w:t>
      </w:r>
      <w:hyperlink w:anchor="P128" w:history="1">
        <w:r w:rsidRPr="00B55D85">
          <w:t>приложению</w:t>
        </w:r>
      </w:hyperlink>
      <w:r w:rsidRPr="00B55D85">
        <w:t>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16 введен </w:t>
      </w:r>
      <w:hyperlink r:id="rId18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17. Проведение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 осуществляется со следующей периодичностью: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lastRenderedPageBreak/>
        <w:t>для категории высокого риска - один раз в 2 года;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для категории значительного риска - один раз в 3 года.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В отношении юридических лиц и индивидуальных предпринимателей, деятельность которых отнесена к категории низкого риска, плановые проверки не проводятся.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17 введен </w:t>
      </w:r>
      <w:hyperlink r:id="rId19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18. Основанием для включения плановой проверки в ежегодный план проведения плановых проверок является истечение в году проведения проверки установленного периода времени с даты: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bookmarkStart w:id="2" w:name="P81"/>
      <w:bookmarkEnd w:id="2"/>
      <w:r w:rsidRPr="00B55D85">
        <w:t>а) образования (реорганизации) уполномоченных организаций, создающих в установленном порядке функциональные подсистемы единой государственной системы предупреждения и ликвидации чрезвычайных ситуаций;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б) начала эксплуатации юридическими лицами и индивидуальными предпринимателями потенциально опасных объектов и (или) критически важных объектов;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bookmarkStart w:id="3" w:name="P83"/>
      <w:bookmarkEnd w:id="3"/>
      <w:r w:rsidRPr="00B55D85">
        <w:t>в) вхождения в установленном порядке юридических лиц (их структурных подразделений) и индивидуальных предпринимателей или находящихся в их ведении организаций и структурных подразделений этих организаций в состав сил функциональных подсистем единой государственной системы предупреждения и ликвидации чрезвычайных ситуаций;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г) окончания проведения последней плановой проверки указанных в </w:t>
      </w:r>
      <w:hyperlink w:anchor="P81" w:history="1">
        <w:r w:rsidRPr="00B55D85">
          <w:t>подпунктах "а"</w:t>
        </w:r>
      </w:hyperlink>
      <w:r w:rsidRPr="00B55D85">
        <w:t xml:space="preserve"> - </w:t>
      </w:r>
      <w:hyperlink w:anchor="P83" w:history="1">
        <w:r w:rsidRPr="00B55D85">
          <w:t>"в"</w:t>
        </w:r>
      </w:hyperlink>
      <w:r w:rsidRPr="00B55D85">
        <w:t xml:space="preserve"> настоящего пункта организаций, юридических лиц и индивидуальных предпринимателей.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18 введен </w:t>
      </w:r>
      <w:hyperlink r:id="rId20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19. Отнесение деятельности юридических лиц и индивидуальных предпринимателей (за исключением деятельности уполномоченных организаций, создающих в установленном порядке функциональные подсистемы единой государственной системы предупреждения и ликвидации чрезвычайных ситуаций) к категориям риска осуществляется: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на основании решения руководителя (заместителя руководителя) соответствующего территориального органа - при отнесении к категории высокого риска;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на основании решения руководителя (заместителя руководителя) территориального отдела (отделения, инспекции) структурного подразделения территориального органа, в сферу ведения которого входят вопросы организации и осуществления федерального государственного надзора, по месту нахождения юридических лиц и индивидуальных предпринимателей - при отнесении к иным категориям риска.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Отнесение деятельности уполномоченных организаций, создающих в установленном порядке функциональные подсистемы единой государственной системы предупреждения и ликвидации чрезвычайных ситуаций, к категории высокого риска осуществляется на основании решения руководителя (заместителя руководителя) соответствующего территориального органа по согласованию с руководителем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надзора.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19 введен </w:t>
      </w:r>
      <w:hyperlink r:id="rId21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20. В случае пересмотра решения об отнесении деятельности юридических лиц и индивидуальных предпринимателей к одной из категорий риска решение об изменении категории риска на более высокую категорию принимается должностным лицом, уполномоченным на принятие решения об отнесении к соответствующей категории риска.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lastRenderedPageBreak/>
        <w:t>Решение об изменении категории риска на более низкую категорию принимается должностным лицом, которым ранее было принято решение об отнесении к категории риска, с направлением указанного решения, а также документов и сведений, на основании которых оно было принято, должностному лицу, уполномоченному на принятие решения об отнесении к соответствующей категории риска.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При отсутствии решения об отнесении к определенной категории риска деятельность юридических лиц и индивидуальных предпринимателей считается отнесенной к категории низкого риска.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20 введен </w:t>
      </w:r>
      <w:hyperlink r:id="rId22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21. Органы, осуществляющие федеральный государственный надзор, ведут перечни юридических лиц и индивидуальных предпринимателей, в отношении которых проводятся плановые проверки.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Включение юридических лиц и индивидуальных предпринимателей, деятельность которых отнесена к категории риска, в перечни юридических лиц и индивидуальных предпринимателей, в отношении которых проводятся плановые проверки, осуществляется на основании решений уполномоченных должностных лиц об отнесении деятельности юридических лиц и индивидуальных предпринимателей к соответствующим категориям риска.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21 введен </w:t>
      </w:r>
      <w:hyperlink r:id="rId23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22. Перечни юридических лиц и индивидуальных предпринимателей, в отношении которых проводятся плановые проверки, содержат следующую информацию: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а) полное наименование юридического лица, фамилия, имя и отчество (при наличии) индивидуального предпринимателя, деятельность которых отнесена к категории высокого и значительного риска;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б) основной государственный регистрационный номер юридического лица или индивидуального предпринимателя;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в) индивидуальный номер налогоплательщика;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г) место нахождения юридического лица или индивидуального предпринимателя, деятельность которых отнесена к категории высокого и значительного риска;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д) реквизиты решения о присвоении категории риска, указание на категорию риска, а также сведения, на основании которых принято решение об отнесении деятельности юридического лица и индивидуального предпринимателя к категории риска.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22 введен </w:t>
      </w:r>
      <w:hyperlink r:id="rId24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bookmarkStart w:id="4" w:name="P105"/>
      <w:bookmarkEnd w:id="4"/>
      <w:r w:rsidRPr="00B55D85">
        <w:t>23. На официальных сайтах органов, осуществляющих федеральный государственный надзор, размещается и поддерживается в актуальном состоянии следующая информация о юридических лицах и об индивидуальных предпринимателях, деятельность которых отнесена к категориям высокого и значительного рисков, содержащаяся в перечнях юридических лиц и индивидуальных предпринимателей, в отношении которых проводятся плановые проверки: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а) полное наименование юридического лица, фамилия, имя и отчество (при наличии) индивидуального предпринимателя, деятельность которых отнесена к категории высокого и значительного риска;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б) индивидуальный номер налогоплательщика;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в) место нахождения юридического лица или индивидуального предпринимателя, деятельность которых отнесена к категории высокого и значительного риска;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lastRenderedPageBreak/>
        <w:t>г) категория риска и дата принятия решения об отнесении деятельности юридического лица или индивидуального предпринимателя к категории риска.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23 введен </w:t>
      </w:r>
      <w:hyperlink r:id="rId25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24. Размещение информации, указанной в </w:t>
      </w:r>
      <w:hyperlink w:anchor="P105" w:history="1">
        <w:r w:rsidRPr="00B55D85">
          <w:t>пункте 23</w:t>
        </w:r>
      </w:hyperlink>
      <w:r w:rsidRPr="00B55D85">
        <w:t xml:space="preserve"> настоящего Положения, осуществляется с учетом требований законодательства Российской Федерации о защите государственной тайны.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24 введен </w:t>
      </w:r>
      <w:hyperlink r:id="rId26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25. По запросу юридического лица или индивидуального предпринимателя, деятельность которых отнесена к одной из категорий риска, орган, осуществляющий федеральный государственный надзор, предоставляет в установленном порядке юридическому лицу или индивидуальному предпринимателю информацию об отнесении их деятельности к категории риска, а также сведения, использованные при отнесении деятельности юридического лица или индивидуального предпринимателя к определенной категории риска.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25 введен </w:t>
      </w:r>
      <w:hyperlink r:id="rId27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26. Юридические лица и индивидуальные предприниматели, деятельность которых отнесена к одной из категорий риска, вправе подать в установленном порядке в орган, осуществляющий федеральный государственный надзор, заявление об изменении ранее присвоенной им категории риска.</w:t>
      </w:r>
    </w:p>
    <w:p w:rsidR="009E6524" w:rsidRPr="00B55D85" w:rsidRDefault="009E6524">
      <w:pPr>
        <w:pStyle w:val="ConsPlusNormal"/>
        <w:jc w:val="both"/>
      </w:pPr>
      <w:r w:rsidRPr="00B55D85">
        <w:t xml:space="preserve">(п. 26 введен </w:t>
      </w:r>
      <w:hyperlink r:id="rId28" w:history="1">
        <w:r w:rsidRPr="00B55D85">
          <w:t>Постановлением</w:t>
        </w:r>
      </w:hyperlink>
      <w:r w:rsidRPr="00B55D85">
        <w:t xml:space="preserve"> Правительства РФ от 22.07.2017 N 864)</w:t>
      </w: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right"/>
        <w:outlineLvl w:val="1"/>
      </w:pPr>
      <w:r w:rsidRPr="00B55D85">
        <w:t>Приложение</w:t>
      </w:r>
    </w:p>
    <w:p w:rsidR="009E6524" w:rsidRPr="00B55D85" w:rsidRDefault="009E6524">
      <w:pPr>
        <w:pStyle w:val="ConsPlusNormal"/>
        <w:jc w:val="right"/>
      </w:pPr>
      <w:r w:rsidRPr="00B55D85">
        <w:t>к Положению о государственном надзоре</w:t>
      </w:r>
    </w:p>
    <w:p w:rsidR="009E6524" w:rsidRPr="00B55D85" w:rsidRDefault="009E6524">
      <w:pPr>
        <w:pStyle w:val="ConsPlusNormal"/>
        <w:jc w:val="right"/>
      </w:pPr>
      <w:r w:rsidRPr="00B55D85">
        <w:t>в области защиты населения и территорий</w:t>
      </w:r>
    </w:p>
    <w:p w:rsidR="009E6524" w:rsidRPr="00B55D85" w:rsidRDefault="009E6524">
      <w:pPr>
        <w:pStyle w:val="ConsPlusNormal"/>
        <w:jc w:val="right"/>
      </w:pPr>
      <w:r w:rsidRPr="00B55D85">
        <w:t>от чрезвычайных ситуаций природного</w:t>
      </w:r>
    </w:p>
    <w:p w:rsidR="009E6524" w:rsidRPr="00B55D85" w:rsidRDefault="009E6524">
      <w:pPr>
        <w:pStyle w:val="ConsPlusNormal"/>
        <w:jc w:val="right"/>
      </w:pPr>
      <w:r w:rsidRPr="00B55D85">
        <w:t>и техногенного характера</w:t>
      </w:r>
    </w:p>
    <w:p w:rsidR="009E6524" w:rsidRPr="00B55D85" w:rsidRDefault="009E6524">
      <w:pPr>
        <w:pStyle w:val="ConsPlusNormal"/>
        <w:jc w:val="center"/>
      </w:pPr>
    </w:p>
    <w:p w:rsidR="009E6524" w:rsidRPr="00B55D85" w:rsidRDefault="009E6524">
      <w:pPr>
        <w:pStyle w:val="ConsPlusTitle"/>
        <w:jc w:val="center"/>
      </w:pPr>
      <w:bookmarkStart w:id="5" w:name="P128"/>
      <w:bookmarkEnd w:id="5"/>
      <w:r w:rsidRPr="00B55D85">
        <w:t>КРИТЕРИИ</w:t>
      </w:r>
    </w:p>
    <w:p w:rsidR="009E6524" w:rsidRPr="00B55D85" w:rsidRDefault="009E6524">
      <w:pPr>
        <w:pStyle w:val="ConsPlusTitle"/>
        <w:jc w:val="center"/>
      </w:pPr>
      <w:r w:rsidRPr="00B55D85">
        <w:t>ОТНЕСЕНИЯ ДЕЯТЕЛЬНОСТИ ЮРИДИЧЕСКИХ ЛИЦ И ИНДИВИДУАЛЬНЫХ</w:t>
      </w:r>
    </w:p>
    <w:p w:rsidR="009E6524" w:rsidRPr="00B55D85" w:rsidRDefault="009E6524">
      <w:pPr>
        <w:pStyle w:val="ConsPlusTitle"/>
        <w:jc w:val="center"/>
      </w:pPr>
      <w:r w:rsidRPr="00B55D85">
        <w:t>ПРЕДПРИНИМАТЕЛЕЙ К ОПРЕДЕЛЕННОЙ КАТЕГОРИИ РИСКА</w:t>
      </w:r>
    </w:p>
    <w:p w:rsidR="009E6524" w:rsidRPr="00B55D85" w:rsidRDefault="009E652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55D85" w:rsidRPr="00B55D8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524" w:rsidRPr="00B55D85" w:rsidRDefault="009E6524">
            <w:pPr>
              <w:pStyle w:val="ConsPlusNormal"/>
              <w:jc w:val="center"/>
            </w:pPr>
            <w:r w:rsidRPr="00B55D85">
              <w:t>Список изменяющих документов</w:t>
            </w:r>
          </w:p>
          <w:p w:rsidR="009E6524" w:rsidRPr="00B55D85" w:rsidRDefault="009E6524">
            <w:pPr>
              <w:pStyle w:val="ConsPlusNormal"/>
              <w:jc w:val="center"/>
            </w:pPr>
            <w:r w:rsidRPr="00B55D85">
              <w:t xml:space="preserve">(введены </w:t>
            </w:r>
            <w:hyperlink r:id="rId29" w:history="1">
              <w:r w:rsidRPr="00B55D85">
                <w:t>Постановлением</w:t>
              </w:r>
            </w:hyperlink>
            <w:r w:rsidRPr="00B55D85">
              <w:t xml:space="preserve"> Правительства РФ от 22.07.2017 N 864)</w:t>
            </w:r>
          </w:p>
        </w:tc>
      </w:tr>
    </w:tbl>
    <w:p w:rsidR="009E6524" w:rsidRPr="00B55D85" w:rsidRDefault="009E6524">
      <w:pPr>
        <w:pStyle w:val="ConsPlusNormal"/>
        <w:ind w:firstLine="540"/>
        <w:jc w:val="both"/>
      </w:pPr>
    </w:p>
    <w:p w:rsidR="009E6524" w:rsidRPr="00B55D85" w:rsidRDefault="009E6524">
      <w:pPr>
        <w:pStyle w:val="ConsPlusNormal"/>
        <w:ind w:firstLine="540"/>
        <w:jc w:val="both"/>
      </w:pPr>
      <w:r w:rsidRPr="00B55D85">
        <w:t>1. С учетом оценки вероятности несоблюдения юридическими лицами и индивидуальными предпринимателями обязательных требований и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деятельность юридических лиц и индивидуальных предпринимателей подлежит отнесению к следующим категориям риска: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а) к категории высокого риска: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деятельность юридических лиц и индивидуальных предпринимателей, эксплуатирующих потенциально опасные объекты;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деятельность юридических лиц и индивидуальных предпринимателей, эксплуатирующих критически важные объекты;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деятельность уполномоченных организаций, создающих в установленном порядке </w:t>
      </w:r>
      <w:r w:rsidRPr="00B55D85">
        <w:lastRenderedPageBreak/>
        <w:t>функциональные подсистемы единой государственной системы предупреждения и ликвидации чрезвычайных ситуаций;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б) к категории значительного риска - юридические лица и индивидуальные предприниматели, если эти юридические лица (их структурные подразделения) и индивидуальные предприниматели или находящиеся в их ведении организации и структурные подразделения этих организаций включены (входят) в установленном порядке в состав сил функциональных подсистем единой государственной системы предупреждения и ликвидации чрезвычайных ситуаций;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>в) к категории низкого риска - деятельность иных юридических лиц и индивидуальных предпринимателей.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2. Деятельность юридических лиц и индивидуальных предпринимателей, подлежащая отнесению к категориям высокого и значительного риска, подлежит отнесению соответственно к категориям значительного и низкого риска при отсутствии вступившего в законную силу постановления суда о назначении административного наказания юридическому лицу и (или) его должностным лицам, индивидуальному предпринимателю за совершение административного правонарушения, предусмотренного </w:t>
      </w:r>
      <w:hyperlink r:id="rId30" w:history="1">
        <w:r w:rsidRPr="00B55D85">
          <w:t>статьями 20.5</w:t>
        </w:r>
      </w:hyperlink>
      <w:r w:rsidRPr="00B55D85">
        <w:t xml:space="preserve"> и </w:t>
      </w:r>
      <w:hyperlink r:id="rId31" w:history="1">
        <w:r w:rsidRPr="00B55D85">
          <w:t>20.6</w:t>
        </w:r>
      </w:hyperlink>
      <w:r w:rsidRPr="00B55D85">
        <w:t xml:space="preserve"> Кодекса Российской Федерации об административных правонарушениях и выявленного при последней плановой проверке.</w:t>
      </w:r>
    </w:p>
    <w:p w:rsidR="009E6524" w:rsidRPr="00B55D85" w:rsidRDefault="009E6524">
      <w:pPr>
        <w:pStyle w:val="ConsPlusNormal"/>
        <w:spacing w:before="220"/>
        <w:ind w:firstLine="540"/>
        <w:jc w:val="both"/>
      </w:pPr>
      <w:r w:rsidRPr="00B55D85">
        <w:t xml:space="preserve">3. Деятельность юридических лиц и индивидуальных предпринимателей, подлежащая отнесению к категориям значительного и низкого риска, подлежит отнесению соответственно к категориям высокого и значительного риска при наличии вступившего в законную силу постановления суда о назначении административного наказания юридическому лицу и (или) его должностным лицам, индивидуальному предпринимателю за совершение административного правонарушения, предусмотренного </w:t>
      </w:r>
      <w:hyperlink r:id="rId32" w:history="1">
        <w:r w:rsidRPr="00B55D85">
          <w:t>статьей 9.19</w:t>
        </w:r>
      </w:hyperlink>
      <w:r w:rsidRPr="00B55D85">
        <w:t xml:space="preserve">, </w:t>
      </w:r>
      <w:hyperlink r:id="rId33" w:history="1">
        <w:r w:rsidRPr="00B55D85">
          <w:t>частью 1 статьи 19.4</w:t>
        </w:r>
      </w:hyperlink>
      <w:r w:rsidRPr="00B55D85">
        <w:t xml:space="preserve">, </w:t>
      </w:r>
      <w:hyperlink r:id="rId34" w:history="1">
        <w:r w:rsidRPr="00B55D85">
          <w:t>частью 1 статьи 19.5</w:t>
        </w:r>
      </w:hyperlink>
      <w:r w:rsidRPr="00B55D85">
        <w:t xml:space="preserve">, </w:t>
      </w:r>
      <w:hyperlink r:id="rId35" w:history="1">
        <w:r w:rsidRPr="00B55D85">
          <w:t>статьями 19.5.1</w:t>
        </w:r>
      </w:hyperlink>
      <w:r w:rsidRPr="00B55D85">
        <w:t xml:space="preserve">, </w:t>
      </w:r>
      <w:hyperlink r:id="rId36" w:history="1">
        <w:r w:rsidRPr="00B55D85">
          <w:t>19.6</w:t>
        </w:r>
      </w:hyperlink>
      <w:r w:rsidRPr="00B55D85">
        <w:t xml:space="preserve">, </w:t>
      </w:r>
      <w:hyperlink r:id="rId37" w:history="1">
        <w:r w:rsidRPr="00B55D85">
          <w:t>19.7</w:t>
        </w:r>
      </w:hyperlink>
      <w:r w:rsidRPr="00B55D85">
        <w:t xml:space="preserve">, </w:t>
      </w:r>
      <w:hyperlink r:id="rId38" w:history="1">
        <w:r w:rsidRPr="00B55D85">
          <w:t>20.5</w:t>
        </w:r>
      </w:hyperlink>
      <w:r w:rsidRPr="00B55D85">
        <w:t xml:space="preserve"> и </w:t>
      </w:r>
      <w:hyperlink r:id="rId39" w:history="1">
        <w:r w:rsidRPr="00B55D85">
          <w:t>20.6</w:t>
        </w:r>
      </w:hyperlink>
      <w:r w:rsidRPr="00B55D85">
        <w:t xml:space="preserve"> Кодекса Российской Федерации об административных правонарушениях и выявленного при последней проверке.</w:t>
      </w: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jc w:val="both"/>
      </w:pPr>
    </w:p>
    <w:p w:rsidR="009E6524" w:rsidRPr="00B55D85" w:rsidRDefault="009E65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B55D85" w:rsidRDefault="006F324B"/>
    <w:sectPr w:rsidR="006F324B" w:rsidRPr="00B55D85" w:rsidSect="00D577DC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24"/>
    <w:rsid w:val="0004367E"/>
    <w:rsid w:val="004252B7"/>
    <w:rsid w:val="00552538"/>
    <w:rsid w:val="006126BC"/>
    <w:rsid w:val="00616B13"/>
    <w:rsid w:val="006F324B"/>
    <w:rsid w:val="008C601F"/>
    <w:rsid w:val="009E6524"/>
    <w:rsid w:val="00B55D85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5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5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A30EE6D3A56C99EA2D44B5C7066FCEDC0C2884C14A491C5E9179FC697A5803F5D154D2CD9D4DA8250E7AG4u6I" TargetMode="External"/><Relationship Id="rId13" Type="http://schemas.openxmlformats.org/officeDocument/2006/relationships/hyperlink" Target="consultantplus://offline/ref=5FCFA30EE6D3A56C99EA2D44B5C7066FC4D90C2985CE174314079D7BFB66255D04E4D154D1D39D4AB12C5A29030CA053240681ACE6B61210GEu0I" TargetMode="External"/><Relationship Id="rId18" Type="http://schemas.openxmlformats.org/officeDocument/2006/relationships/hyperlink" Target="consultantplus://offline/ref=5FCFA30EE6D3A56C99EA2D44B5C7066FC4D90C2985CE174314079D7BFB66255D04E4D154D1D39D4BB52C5A29030CA053240681ACE6B61210GEu0I" TargetMode="External"/><Relationship Id="rId26" Type="http://schemas.openxmlformats.org/officeDocument/2006/relationships/hyperlink" Target="consultantplus://offline/ref=5FCFA30EE6D3A56C99EA2D44B5C7066FC4D90C2985CE174314079D7BFB66255D04E4D154D1D39C4CB32C5A29030CA053240681ACE6B61210GEu0I" TargetMode="External"/><Relationship Id="rId39" Type="http://schemas.openxmlformats.org/officeDocument/2006/relationships/hyperlink" Target="consultantplus://offline/ref=5FCFA30EE6D3A56C99EA2D44B5C7066FC5DC0C2386CB174314079D7BFB66255D04E4D154D1D29A4EBE2C5A29030CA053240681ACE6B61210GEu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CFA30EE6D3A56C99EA2D44B5C7066FC4D90C2985CE174314079D7BFB66255D04E4D154D1D39D44B32C5A29030CA053240681ACE6B61210GEu0I" TargetMode="External"/><Relationship Id="rId34" Type="http://schemas.openxmlformats.org/officeDocument/2006/relationships/hyperlink" Target="consultantplus://offline/ref=5FCFA30EE6D3A56C99EA2D44B5C7066FC5DC0C2386CB174314079D7BFB66255D04E4D150D3D59A47E2764A2D4A58AE4C27199FAFF8B6G1u3I" TargetMode="External"/><Relationship Id="rId7" Type="http://schemas.openxmlformats.org/officeDocument/2006/relationships/hyperlink" Target="consultantplus://offline/ref=5FCFA30EE6D3A56C99EA2D44B5C7066FC7DF0B238CC2174314079D7BFB66255D16E48958D0D0834CB7390C7845G5u8I" TargetMode="External"/><Relationship Id="rId12" Type="http://schemas.openxmlformats.org/officeDocument/2006/relationships/hyperlink" Target="consultantplus://offline/ref=5FCFA30EE6D3A56C99EA2D44B5C7066FC5DC0C2381C9174314079D7BFB66255D16E48958D0D0834CB7390C7845G5u8I" TargetMode="External"/><Relationship Id="rId17" Type="http://schemas.openxmlformats.org/officeDocument/2006/relationships/hyperlink" Target="consultantplus://offline/ref=5FCFA30EE6D3A56C99EA2D44B5C7066FC5DE092985C3174314079D7BFB66255D04E4D154D1D39D4DB32C5A29030CA053240681ACE6B61210GEu0I" TargetMode="External"/><Relationship Id="rId25" Type="http://schemas.openxmlformats.org/officeDocument/2006/relationships/hyperlink" Target="consultantplus://offline/ref=5FCFA30EE6D3A56C99EA2D44B5C7066FC4D90C2985CE174314079D7BFB66255D04E4D154D1D39C4CB62C5A29030CA053240681ACE6B61210GEu0I" TargetMode="External"/><Relationship Id="rId33" Type="http://schemas.openxmlformats.org/officeDocument/2006/relationships/hyperlink" Target="consultantplus://offline/ref=5FCFA30EE6D3A56C99EA2D44B5C7066FC5DC0C2386CB174314079D7BFB66255D04E4D153D7DB9A47E2764A2D4A58AE4C27199FAFF8B6G1u3I" TargetMode="External"/><Relationship Id="rId38" Type="http://schemas.openxmlformats.org/officeDocument/2006/relationships/hyperlink" Target="consultantplus://offline/ref=5FCFA30EE6D3A56C99EA2D44B5C7066FC5DC0C2386CB174314079D7BFB66255D04E4D154D1D29A4EB32C5A29030CA053240681ACE6B61210GEu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CFA30EE6D3A56C99EA2D44B5C7066FC4D90C2985CE174314079D7BFB66255D04E4D154D1D39D4ABF2C5A29030CA053240681ACE6B61210GEu0I" TargetMode="External"/><Relationship Id="rId20" Type="http://schemas.openxmlformats.org/officeDocument/2006/relationships/hyperlink" Target="consultantplus://offline/ref=5FCFA30EE6D3A56C99EA2D44B5C7066FC4D90C2985CE174314079D7BFB66255D04E4D154D1D39D44B62C5A29030CA053240681ACE6B61210GEu0I" TargetMode="External"/><Relationship Id="rId29" Type="http://schemas.openxmlformats.org/officeDocument/2006/relationships/hyperlink" Target="consultantplus://offline/ref=5FCFA30EE6D3A56C99EA2D44B5C7066FC4D90C2985CE174314079D7BFB66255D04E4D154D1D39C4CBE2C5A29030CA053240681ACE6B61210GEu0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FA30EE6D3A56C99EA2D44B5C7066FC5DC0C2381C9174314079D7BFB66255D04E4D154D1D59618E7635B75465AB352260683ADFAGBu5I" TargetMode="External"/><Relationship Id="rId11" Type="http://schemas.openxmlformats.org/officeDocument/2006/relationships/hyperlink" Target="consultantplus://offline/ref=5FCFA30EE6D3A56C99EA2D44B5C7066FC5DE09298CCD174314079D7BFB66255D04E4D154D1D39D4DB32C5A29030CA053240681ACE6B61210GEu0I" TargetMode="External"/><Relationship Id="rId24" Type="http://schemas.openxmlformats.org/officeDocument/2006/relationships/hyperlink" Target="consultantplus://offline/ref=5FCFA30EE6D3A56C99EA2D44B5C7066FC4D90C2985CE174314079D7BFB66255D04E4D154D1D39D45B22C5A29030CA053240681ACE6B61210GEu0I" TargetMode="External"/><Relationship Id="rId32" Type="http://schemas.openxmlformats.org/officeDocument/2006/relationships/hyperlink" Target="consultantplus://offline/ref=5FCFA30EE6D3A56C99EA2D44B5C7066FC5DC0C2386CB174314079D7BFB66255D04E4D156D1D19F47E2764A2D4A58AE4C27199FAFF8B6G1u3I" TargetMode="External"/><Relationship Id="rId37" Type="http://schemas.openxmlformats.org/officeDocument/2006/relationships/hyperlink" Target="consultantplus://offline/ref=5FCFA30EE6D3A56C99EA2D44B5C7066FC5DC0C2386CB174314079D7BFB66255D04E4D154D1D29B4EB22C5A29030CA053240681ACE6B61210GEu0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5FCFA30EE6D3A56C99EA2D44B5C7066FC4D90C2985CE174314079D7BFB66255D04E4D154D1D39D4AB02C5A29030CA053240681ACE6B61210GEu0I" TargetMode="External"/><Relationship Id="rId15" Type="http://schemas.openxmlformats.org/officeDocument/2006/relationships/hyperlink" Target="consultantplus://offline/ref=5FCFA30EE6D3A56C99EA2D44B5C7066FC4D208228CC2174314079D7BFB66255D04E4D154D1D39D4DB12C5A29030CA053240681ACE6B61210GEu0I" TargetMode="External"/><Relationship Id="rId23" Type="http://schemas.openxmlformats.org/officeDocument/2006/relationships/hyperlink" Target="consultantplus://offline/ref=5FCFA30EE6D3A56C99EA2D44B5C7066FC4D90C2985CE174314079D7BFB66255D04E4D154D1D39D45B42C5A29030CA053240681ACE6B61210GEu0I" TargetMode="External"/><Relationship Id="rId28" Type="http://schemas.openxmlformats.org/officeDocument/2006/relationships/hyperlink" Target="consultantplus://offline/ref=5FCFA30EE6D3A56C99EA2D44B5C7066FC4D90C2985CE174314079D7BFB66255D04E4D154D1D39C4CB12C5A29030CA053240681ACE6B61210GEu0I" TargetMode="External"/><Relationship Id="rId36" Type="http://schemas.openxmlformats.org/officeDocument/2006/relationships/hyperlink" Target="consultantplus://offline/ref=5FCFA30EE6D3A56C99EA2D44B5C7066FC5DC0C2386CB174314079D7BFB66255D04E4D154D1D29B4EB72C5A29030CA053240681ACE6B61210GEu0I" TargetMode="External"/><Relationship Id="rId10" Type="http://schemas.openxmlformats.org/officeDocument/2006/relationships/hyperlink" Target="consultantplus://offline/ref=5FCFA30EE6D3A56C99EA2D44B5C7066FC4D90C2985CE174314079D7BFB66255D04E4D154D1D39D4AB02C5A29030CA053240681ACE6B61210GEu0I" TargetMode="External"/><Relationship Id="rId19" Type="http://schemas.openxmlformats.org/officeDocument/2006/relationships/hyperlink" Target="consultantplus://offline/ref=5FCFA30EE6D3A56C99EA2D44B5C7066FC4D90C2985CE174314079D7BFB66255D04E4D154D1D39D4BB02C5A29030CA053240681ACE6B61210GEu0I" TargetMode="External"/><Relationship Id="rId31" Type="http://schemas.openxmlformats.org/officeDocument/2006/relationships/hyperlink" Target="consultantplus://offline/ref=5FCFA30EE6D3A56C99EA2D44B5C7066FC5DC0C2386CB174314079D7BFB66255D04E4D154D1D29A4EBE2C5A29030CA053240681ACE6B61210GEu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FA30EE6D3A56C99EA2D44B5C7066FC7D3052087C2174314079D7BFB66255D04E4D154D1D3994FB32C5A29030CA053240681ACE6B61210GEu0I" TargetMode="External"/><Relationship Id="rId14" Type="http://schemas.openxmlformats.org/officeDocument/2006/relationships/hyperlink" Target="consultantplus://offline/ref=5FCFA30EE6D3A56C99EA2D44B5C7066FC5DC0C2282C3174314079D7BFB66255D16E48958D0D0834CB7390C7845G5u8I" TargetMode="External"/><Relationship Id="rId22" Type="http://schemas.openxmlformats.org/officeDocument/2006/relationships/hyperlink" Target="consultantplus://offline/ref=5FCFA30EE6D3A56C99EA2D44B5C7066FC4D90C2985CE174314079D7BFB66255D04E4D154D1D39D44BF2C5A29030CA053240681ACE6B61210GEu0I" TargetMode="External"/><Relationship Id="rId27" Type="http://schemas.openxmlformats.org/officeDocument/2006/relationships/hyperlink" Target="consultantplus://offline/ref=5FCFA30EE6D3A56C99EA2D44B5C7066FC4D90C2985CE174314079D7BFB66255D04E4D154D1D39C4CB02C5A29030CA053240681ACE6B61210GEu0I" TargetMode="External"/><Relationship Id="rId30" Type="http://schemas.openxmlformats.org/officeDocument/2006/relationships/hyperlink" Target="consultantplus://offline/ref=5FCFA30EE6D3A56C99EA2D44B5C7066FC5DC0C2386CB174314079D7BFB66255D04E4D154D1D29A4EB32C5A29030CA053240681ACE6B61210GEu0I" TargetMode="External"/><Relationship Id="rId35" Type="http://schemas.openxmlformats.org/officeDocument/2006/relationships/hyperlink" Target="consultantplus://offline/ref=5FCFA30EE6D3A56C99EA2D44B5C7066FC5DC0C2386CB174314079D7BFB66255D04E4D150D3D29947E2764A2D4A58AE4C27199FAFF8B6G1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2021-01-13T08:46:00Z</dcterms:created>
  <dcterms:modified xsi:type="dcterms:W3CDTF">2021-01-14T09:48:00Z</dcterms:modified>
</cp:coreProperties>
</file>