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07" w:rsidRPr="001D2574" w:rsidRDefault="002B2D07">
      <w:pPr>
        <w:pStyle w:val="ConsPlusNormal"/>
        <w:jc w:val="both"/>
        <w:outlineLvl w:val="0"/>
      </w:pPr>
      <w:bookmarkStart w:id="0" w:name="_GoBack"/>
      <w:r w:rsidRPr="001D2574">
        <w:t>Зарегистрировано в Минюсте России 19 января 2006 г. N 7383</w:t>
      </w:r>
    </w:p>
    <w:p w:rsidR="002B2D07" w:rsidRPr="001D2574" w:rsidRDefault="002B2D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D07" w:rsidRPr="001D2574" w:rsidRDefault="002B2D07">
      <w:pPr>
        <w:pStyle w:val="ConsPlusNormal"/>
        <w:jc w:val="center"/>
      </w:pPr>
    </w:p>
    <w:p w:rsidR="002B2D07" w:rsidRPr="001D2574" w:rsidRDefault="002B2D07">
      <w:pPr>
        <w:pStyle w:val="ConsPlusTitle"/>
        <w:jc w:val="center"/>
      </w:pPr>
      <w:r w:rsidRPr="001D2574">
        <w:t>МИНИСТЕРСТВО РОССИЙСКОЙ ФЕДЕРАЦИИ ПО ДЕЛАМ ГРАЖДАНСКОЙ</w:t>
      </w:r>
    </w:p>
    <w:p w:rsidR="002B2D07" w:rsidRPr="001D2574" w:rsidRDefault="002B2D07">
      <w:pPr>
        <w:pStyle w:val="ConsPlusTitle"/>
        <w:jc w:val="center"/>
      </w:pPr>
      <w:r w:rsidRPr="001D2574">
        <w:t>ОБОРОНЫ, ЧРЕЗВЫЧАЙНЫМ СИТУАЦИЯМ И ЛИКВИДАЦИИ</w:t>
      </w:r>
    </w:p>
    <w:p w:rsidR="002B2D07" w:rsidRPr="001D2574" w:rsidRDefault="002B2D07">
      <w:pPr>
        <w:pStyle w:val="ConsPlusTitle"/>
        <w:jc w:val="center"/>
      </w:pPr>
      <w:r w:rsidRPr="001D2574">
        <w:t>ПОСЛЕДСТВИЙ СТИХИЙНЫХ БЕДСТВИЙ</w:t>
      </w:r>
    </w:p>
    <w:p w:rsidR="002B2D07" w:rsidRPr="001D2574" w:rsidRDefault="002B2D07">
      <w:pPr>
        <w:pStyle w:val="ConsPlusTitle"/>
        <w:jc w:val="center"/>
      </w:pPr>
    </w:p>
    <w:p w:rsidR="002B2D07" w:rsidRPr="001D2574" w:rsidRDefault="002B2D07">
      <w:pPr>
        <w:pStyle w:val="ConsPlusTitle"/>
        <w:jc w:val="center"/>
      </w:pPr>
      <w:r w:rsidRPr="001D2574">
        <w:t>ПРИКАЗ</w:t>
      </w:r>
    </w:p>
    <w:p w:rsidR="002B2D07" w:rsidRPr="001D2574" w:rsidRDefault="002B2D07">
      <w:pPr>
        <w:pStyle w:val="ConsPlusTitle"/>
        <w:jc w:val="center"/>
      </w:pPr>
      <w:r w:rsidRPr="001D2574">
        <w:t>от 23 декабря 2005 г. N 999</w:t>
      </w:r>
    </w:p>
    <w:p w:rsidR="002B2D07" w:rsidRPr="001D2574" w:rsidRDefault="002B2D07">
      <w:pPr>
        <w:pStyle w:val="ConsPlusTitle"/>
        <w:jc w:val="center"/>
      </w:pPr>
    </w:p>
    <w:p w:rsidR="002B2D07" w:rsidRPr="001D2574" w:rsidRDefault="002B2D07">
      <w:pPr>
        <w:pStyle w:val="ConsPlusTitle"/>
        <w:jc w:val="center"/>
      </w:pPr>
      <w:r w:rsidRPr="001D2574">
        <w:t>ОБ УТВЕРЖДЕНИИ ПОРЯДКА</w:t>
      </w:r>
    </w:p>
    <w:p w:rsidR="002B2D07" w:rsidRPr="001D2574" w:rsidRDefault="002B2D07">
      <w:pPr>
        <w:pStyle w:val="ConsPlusTitle"/>
        <w:jc w:val="center"/>
      </w:pPr>
      <w:r w:rsidRPr="001D2574">
        <w:t>СОЗДАНИЯ НЕШТАТНЫХ АВАРИЙНО-СПАСАТЕЛЬНЫХ ФОРМИРОВАНИЙ</w:t>
      </w:r>
    </w:p>
    <w:p w:rsidR="002B2D07" w:rsidRPr="001D2574" w:rsidRDefault="002B2D07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1D2574" w:rsidRPr="001D257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Список изменяющих документов</w:t>
            </w:r>
          </w:p>
          <w:p w:rsidR="002B2D07" w:rsidRPr="001D2574" w:rsidRDefault="002B2D07">
            <w:pPr>
              <w:pStyle w:val="ConsPlusNormal"/>
              <w:jc w:val="center"/>
            </w:pPr>
            <w:r w:rsidRPr="001D2574">
              <w:t xml:space="preserve">(в ред. Приказов МЧС России от 22.08.2011 </w:t>
            </w:r>
            <w:hyperlink r:id="rId5" w:history="1">
              <w:r w:rsidRPr="001D2574">
                <w:t>N 456</w:t>
              </w:r>
            </w:hyperlink>
            <w:r w:rsidRPr="001D2574">
              <w:t>,</w:t>
            </w:r>
          </w:p>
          <w:p w:rsidR="002B2D07" w:rsidRPr="001D2574" w:rsidRDefault="002B2D07">
            <w:pPr>
              <w:pStyle w:val="ConsPlusNormal"/>
              <w:jc w:val="center"/>
            </w:pPr>
            <w:r w:rsidRPr="001D2574">
              <w:t xml:space="preserve">от 30.06.2014 </w:t>
            </w:r>
            <w:hyperlink r:id="rId6" w:history="1">
              <w:r w:rsidRPr="001D2574">
                <w:t>N 331</w:t>
              </w:r>
            </w:hyperlink>
            <w:r w:rsidRPr="001D2574">
              <w:t xml:space="preserve">, от 08.10.2019 </w:t>
            </w:r>
            <w:hyperlink r:id="rId7" w:history="1">
              <w:r w:rsidRPr="001D2574">
                <w:t>N 570</w:t>
              </w:r>
            </w:hyperlink>
            <w:r w:rsidRPr="001D2574">
              <w:t>)</w:t>
            </w:r>
          </w:p>
        </w:tc>
      </w:tr>
    </w:tbl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  <w:r w:rsidRPr="001D2574">
        <w:t xml:space="preserve">В соответствии с </w:t>
      </w:r>
      <w:hyperlink r:id="rId8" w:history="1">
        <w:r w:rsidRPr="001D2574">
          <w:t>Положением</w:t>
        </w:r>
      </w:hyperlink>
      <w:r w:rsidRPr="001D2574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Утвердить прилагаемый </w:t>
      </w:r>
      <w:hyperlink w:anchor="P31" w:history="1">
        <w:r w:rsidRPr="001D2574">
          <w:t>Порядок</w:t>
        </w:r>
      </w:hyperlink>
      <w:r w:rsidRPr="001D2574">
        <w:t xml:space="preserve"> создания нештатных аварийно-спасательных формирований.</w:t>
      </w: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jc w:val="right"/>
      </w:pPr>
      <w:r w:rsidRPr="001D2574">
        <w:t>Министр</w:t>
      </w:r>
    </w:p>
    <w:p w:rsidR="002B2D07" w:rsidRPr="001D2574" w:rsidRDefault="002B2D07">
      <w:pPr>
        <w:pStyle w:val="ConsPlusNormal"/>
        <w:jc w:val="right"/>
      </w:pPr>
      <w:r w:rsidRPr="001D2574">
        <w:t>С.К.ШОЙГУ</w:t>
      </w:r>
    </w:p>
    <w:p w:rsidR="002B2D07" w:rsidRPr="001D2574" w:rsidRDefault="002B2D07">
      <w:pPr>
        <w:pStyle w:val="ConsPlusNormal"/>
        <w:jc w:val="right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jc w:val="right"/>
        <w:outlineLvl w:val="0"/>
      </w:pPr>
      <w:r w:rsidRPr="001D2574">
        <w:t>Приложение</w:t>
      </w:r>
    </w:p>
    <w:p w:rsidR="002B2D07" w:rsidRPr="001D2574" w:rsidRDefault="002B2D07">
      <w:pPr>
        <w:pStyle w:val="ConsPlusNormal"/>
        <w:jc w:val="right"/>
      </w:pPr>
      <w:r w:rsidRPr="001D2574">
        <w:t>к Приказу МЧС России</w:t>
      </w:r>
    </w:p>
    <w:p w:rsidR="002B2D07" w:rsidRPr="001D2574" w:rsidRDefault="002B2D07">
      <w:pPr>
        <w:pStyle w:val="ConsPlusNormal"/>
        <w:jc w:val="right"/>
      </w:pPr>
      <w:r w:rsidRPr="001D2574">
        <w:t>от 23.12.2005 N 999</w:t>
      </w: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Title"/>
        <w:jc w:val="center"/>
      </w:pPr>
      <w:bookmarkStart w:id="1" w:name="P31"/>
      <w:bookmarkEnd w:id="1"/>
      <w:r w:rsidRPr="001D2574">
        <w:t>ПОРЯДОК</w:t>
      </w:r>
    </w:p>
    <w:p w:rsidR="002B2D07" w:rsidRPr="001D2574" w:rsidRDefault="002B2D07">
      <w:pPr>
        <w:pStyle w:val="ConsPlusTitle"/>
        <w:jc w:val="center"/>
      </w:pPr>
      <w:r w:rsidRPr="001D2574">
        <w:t>СОЗДАНИЯ НЕШТАТНЫХ АВАРИЙНО-СПАСАТЕЛЬНЫХ ФОРМИРОВАНИЙ</w:t>
      </w:r>
    </w:p>
    <w:p w:rsidR="002B2D07" w:rsidRPr="001D2574" w:rsidRDefault="002B2D07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1D2574" w:rsidRPr="001D257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Список изменяющих документов</w:t>
            </w:r>
          </w:p>
          <w:p w:rsidR="002B2D07" w:rsidRPr="001D2574" w:rsidRDefault="002B2D07">
            <w:pPr>
              <w:pStyle w:val="ConsPlusNormal"/>
              <w:jc w:val="center"/>
            </w:pPr>
            <w:r w:rsidRPr="001D2574">
              <w:t xml:space="preserve">(в ред. Приказов МЧС России от 22.08.2011 </w:t>
            </w:r>
            <w:hyperlink r:id="rId9" w:history="1">
              <w:r w:rsidRPr="001D2574">
                <w:t>N 456</w:t>
              </w:r>
            </w:hyperlink>
            <w:r w:rsidRPr="001D2574">
              <w:t>,</w:t>
            </w:r>
          </w:p>
          <w:p w:rsidR="002B2D07" w:rsidRPr="001D2574" w:rsidRDefault="002B2D07">
            <w:pPr>
              <w:pStyle w:val="ConsPlusNormal"/>
              <w:jc w:val="center"/>
            </w:pPr>
            <w:r w:rsidRPr="001D2574">
              <w:t xml:space="preserve">от 30.06.2014 </w:t>
            </w:r>
            <w:hyperlink r:id="rId10" w:history="1">
              <w:r w:rsidRPr="001D2574">
                <w:t>N 331</w:t>
              </w:r>
            </w:hyperlink>
            <w:r w:rsidRPr="001D2574">
              <w:t xml:space="preserve">, от 08.10.2019 </w:t>
            </w:r>
            <w:hyperlink r:id="rId11" w:history="1">
              <w:r w:rsidRPr="001D2574">
                <w:t>N 570</w:t>
              </w:r>
            </w:hyperlink>
            <w:r w:rsidRPr="001D2574">
              <w:t>)</w:t>
            </w:r>
          </w:p>
        </w:tc>
      </w:tr>
    </w:tbl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  <w:r w:rsidRPr="001D2574">
        <w:t>1. Настоящий Порядок создания нештатных аварийно-спасательных формирований (далее - Порядок) определяет основы создания, подготовки, оснащения и применения нештатных аварийно-спасательных формирований.</w:t>
      </w:r>
    </w:p>
    <w:p w:rsidR="002B2D07" w:rsidRPr="001D2574" w:rsidRDefault="002B2D07">
      <w:pPr>
        <w:pStyle w:val="ConsPlusNormal"/>
        <w:jc w:val="both"/>
      </w:pPr>
      <w:r w:rsidRPr="001D2574">
        <w:t xml:space="preserve">(в ред. </w:t>
      </w:r>
      <w:hyperlink r:id="rId12" w:history="1">
        <w:r w:rsidRPr="001D2574">
          <w:t>Приказа</w:t>
        </w:r>
      </w:hyperlink>
      <w:r w:rsidRPr="001D2574">
        <w:t xml:space="preserve"> МЧС России от 30.06.2014 N 331)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2. Нештатные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</w:t>
      </w:r>
      <w:r w:rsidRPr="001D2574">
        <w:lastRenderedPageBreak/>
        <w:t>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2B2D07" w:rsidRPr="001D2574" w:rsidRDefault="002B2D07">
      <w:pPr>
        <w:pStyle w:val="ConsPlusNormal"/>
        <w:jc w:val="both"/>
      </w:pPr>
      <w:r w:rsidRPr="001D2574">
        <w:t xml:space="preserve">(п. 2 в ред. </w:t>
      </w:r>
      <w:hyperlink r:id="rId13" w:history="1">
        <w:r w:rsidRPr="001D2574">
          <w:t>Приказа</w:t>
        </w:r>
      </w:hyperlink>
      <w:r w:rsidRPr="001D2574">
        <w:t xml:space="preserve"> МЧС России от 30.06.2014 N 331)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3. Правовые основы создания и деятельности нештатных аварийно-спасательных формирований составляют </w:t>
      </w:r>
      <w:hyperlink r:id="rId14" w:history="1">
        <w:r w:rsidRPr="001D2574">
          <w:t>Конституция</w:t>
        </w:r>
      </w:hyperlink>
      <w:r w:rsidRPr="001D2574">
        <w:t xml:space="preserve"> Российской Федерации, Федеральные законы от 12 февраля 1998 г. </w:t>
      </w:r>
      <w:hyperlink r:id="rId15" w:history="1">
        <w:r w:rsidRPr="001D2574">
          <w:t>N 28-ФЗ</w:t>
        </w:r>
      </w:hyperlink>
      <w:r w:rsidRPr="001D2574">
        <w:t xml:space="preserve"> "О гражданской обороне" (Собрание законодательства Российской Федерации, 1998, N 7, ст. 799), от 22 августа 1995 г. </w:t>
      </w:r>
      <w:hyperlink r:id="rId16" w:history="1">
        <w:r w:rsidRPr="001D2574">
          <w:t>N 151-ФЗ</w:t>
        </w:r>
      </w:hyperlink>
      <w:r w:rsidRPr="001D2574">
        <w:t xml:space="preserve"> "Об аварийно-спасательных службах и статусе спасателей" (Собрание законодательства Российской Федерации, 1995, N 35, ст. 3503) и иные нормативные правовые акты Российской Федерации, а также законы и иные нормативные правовые акты субъектов Российской Федерации.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4. Организации, эксплуатирующие опасные производственные объекты I и II классов опасности, особо </w:t>
      </w:r>
      <w:proofErr w:type="spellStart"/>
      <w:r w:rsidRPr="001D2574">
        <w:t>радиационно</w:t>
      </w:r>
      <w:proofErr w:type="spellEnd"/>
      <w:r w:rsidRPr="001D2574">
        <w:t xml:space="preserve"> опасные и </w:t>
      </w:r>
      <w:proofErr w:type="spellStart"/>
      <w:r w:rsidRPr="001D2574">
        <w:t>ядерно</w:t>
      </w:r>
      <w:proofErr w:type="spellEnd"/>
      <w:r w:rsidRPr="001D2574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2B2D07" w:rsidRPr="001D2574" w:rsidRDefault="002B2D07">
      <w:pPr>
        <w:pStyle w:val="ConsPlusNormal"/>
        <w:jc w:val="both"/>
      </w:pPr>
      <w:r w:rsidRPr="001D2574">
        <w:t xml:space="preserve">(в ред. </w:t>
      </w:r>
      <w:hyperlink r:id="rId17" w:history="1">
        <w:r w:rsidRPr="001D2574">
          <w:t>Приказа</w:t>
        </w:r>
      </w:hyperlink>
      <w:r w:rsidRPr="001D2574">
        <w:t xml:space="preserve"> МЧС России от 08.10.2019 N 570)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органы государственной власти субъектов Российской Федерации и 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2B2D07" w:rsidRPr="001D2574" w:rsidRDefault="002B2D07">
      <w:pPr>
        <w:pStyle w:val="ConsPlusNormal"/>
        <w:jc w:val="both"/>
      </w:pPr>
      <w:r w:rsidRPr="001D2574">
        <w:t xml:space="preserve">(абзац введен </w:t>
      </w:r>
      <w:hyperlink r:id="rId18" w:history="1">
        <w:r w:rsidRPr="001D2574">
          <w:t>Приказом</w:t>
        </w:r>
      </w:hyperlink>
      <w:r w:rsidRPr="001D2574">
        <w:t xml:space="preserve"> МЧС России от 30.06.2014 N 331; в ред. </w:t>
      </w:r>
      <w:hyperlink r:id="rId19" w:history="1">
        <w:r w:rsidRPr="001D2574">
          <w:t>Приказа</w:t>
        </w:r>
      </w:hyperlink>
      <w:r w:rsidRPr="001D2574">
        <w:t xml:space="preserve"> МЧС России от 08.10.2019 N 570)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Нештатные аварийно-спасательные формирования создаются с учетом Примерного перечня создаваемых нештатных аварийно-спасательных формирований </w:t>
      </w:r>
      <w:hyperlink w:anchor="P141" w:history="1">
        <w:r w:rsidRPr="001D2574">
          <w:t>(приложение N 1).</w:t>
        </w:r>
      </w:hyperlink>
      <w:r w:rsidRPr="001D2574">
        <w:t xml:space="preserve"> Оснащение нештатных аварийно-спасательных формирований осуществляется в соответствии с Примерными нормами оснащения (</w:t>
      </w:r>
      <w:proofErr w:type="spellStart"/>
      <w:r w:rsidRPr="001D2574">
        <w:t>табелизации</w:t>
      </w:r>
      <w:proofErr w:type="spellEnd"/>
      <w:r w:rsidRPr="001D2574">
        <w:t xml:space="preserve">) нештатных аварийно-спасательных формирований специальными техникой, оборудованием, снаряжением, инструментами и материалами </w:t>
      </w:r>
      <w:hyperlink w:anchor="P235" w:history="1">
        <w:r w:rsidRPr="001D2574">
          <w:t>(приложение N 2).</w:t>
        </w:r>
      </w:hyperlink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В зависимости от местных условий и при наличии материально-технической базы могут создаваться и другие нештатные аварийно-спасательные формирования.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5. Основными задачами нештатных аварийно-спасательных формирований являются: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участие в ликвидации чрезвычайных ситуаций природного и техногенного характера, а также в борьбе с пожарами;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санитарная обработка населения, специальная обработка техники, зданий и обеззараживание территорий;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участие в восстановлении функционирования объектов жизнеобеспечения населения;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lastRenderedPageBreak/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6. Состав, структура и оснащение нештатных аварийно-спасательных формирований определяются руководителями организаций в соответствии с настоящим Порядком и с учетом методических рекомендаций по созданию, подготовке, оснащению и применению нештатных аварийно-спасательных формирований, разрабатываемыми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исходя из задач гражданской обороны и защиты населения, и согласовываются с территориальными органами МЧС России - органами,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7.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 в соответствии с Федеральным </w:t>
      </w:r>
      <w:hyperlink r:id="rId20" w:history="1">
        <w:r w:rsidRPr="001D2574">
          <w:t>законом</w:t>
        </w:r>
      </w:hyperlink>
      <w:r w:rsidRPr="001D2574">
        <w:t xml:space="preserve"> от 12 февраля 1998 г. N 28-ФЗ "О гражданской обороне" (Собрание законодательства Российской Федерации, 1998, N 7, ст. 799; 2013, N 52 (часть I), ст. 6969).</w:t>
      </w:r>
    </w:p>
    <w:p w:rsidR="002B2D07" w:rsidRPr="001D2574" w:rsidRDefault="002B2D07">
      <w:pPr>
        <w:pStyle w:val="ConsPlusNormal"/>
        <w:jc w:val="both"/>
      </w:pPr>
      <w:r w:rsidRPr="001D2574">
        <w:t xml:space="preserve">(в ред. Приказов МЧС России от 30.06.2014 </w:t>
      </w:r>
      <w:hyperlink r:id="rId21" w:history="1">
        <w:r w:rsidRPr="001D2574">
          <w:t>N 331</w:t>
        </w:r>
      </w:hyperlink>
      <w:r w:rsidRPr="001D2574">
        <w:t xml:space="preserve">, от 08.10.2019 </w:t>
      </w:r>
      <w:hyperlink r:id="rId22" w:history="1">
        <w:r w:rsidRPr="001D2574">
          <w:t>N 570</w:t>
        </w:r>
      </w:hyperlink>
      <w:r w:rsidRPr="001D2574">
        <w:t>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8. Федеральные органы исполнительной власти, исходя из </w:t>
      </w:r>
      <w:hyperlink r:id="rId23" w:history="1">
        <w:r w:rsidRPr="001D2574">
          <w:t>статьи 7</w:t>
        </w:r>
      </w:hyperlink>
      <w:r w:rsidRPr="001D2574">
        <w:t xml:space="preserve"> Федерального закона от 12 февраля 1998 г. N 28-ФЗ "О гражданской обороне", в отношении бюджетных, казенных, автономных организаций, находящихся в их ведении, вправе:</w:t>
      </w:r>
    </w:p>
    <w:p w:rsidR="002B2D07" w:rsidRPr="001D2574" w:rsidRDefault="002B2D07">
      <w:pPr>
        <w:pStyle w:val="ConsPlusNormal"/>
        <w:jc w:val="both"/>
      </w:pPr>
      <w:r w:rsidRPr="001D2574">
        <w:t xml:space="preserve">(в ред. </w:t>
      </w:r>
      <w:hyperlink r:id="rId24" w:history="1">
        <w:r w:rsidRPr="001D2574">
          <w:t>Приказа</w:t>
        </w:r>
      </w:hyperlink>
      <w:r w:rsidRPr="001D2574">
        <w:t xml:space="preserve"> МЧС России от 22.08.2011 N 456)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определять организации, которые создают нештатные аварийно-спасательные формирования;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организовывать создание, подготовку и оснащение нештатных аварийно-спасательных формирований;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вести реестры организаций, создающих нештатные аварийно-спасательные формирования;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организовывать планирование применения нештатных аварийно-спасательных формирований;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абзац исключен. - </w:t>
      </w:r>
      <w:hyperlink r:id="rId25" w:history="1">
        <w:r w:rsidRPr="001D2574">
          <w:t>Приказ</w:t>
        </w:r>
      </w:hyperlink>
      <w:r w:rsidRPr="001D2574">
        <w:t xml:space="preserve"> МЧС России от 30.06.2014 N 331.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9. Органы государственной власти субъектов Российской Федерации и органы местного самоуправления, исходя из </w:t>
      </w:r>
      <w:hyperlink r:id="rId26" w:history="1">
        <w:r w:rsidRPr="001D2574">
          <w:t>статьи 8</w:t>
        </w:r>
      </w:hyperlink>
      <w:r w:rsidRPr="001D2574">
        <w:t xml:space="preserve"> Федерального закона от 12 февраля 1998 г. N 28-ФЗ "О гражданской обороне", на соответствующих территориях вправе:</w:t>
      </w:r>
    </w:p>
    <w:p w:rsidR="002B2D07" w:rsidRPr="001D2574" w:rsidRDefault="002B2D07">
      <w:pPr>
        <w:pStyle w:val="ConsPlusNormal"/>
        <w:jc w:val="both"/>
      </w:pPr>
      <w:r w:rsidRPr="001D2574">
        <w:t xml:space="preserve">(в ред. </w:t>
      </w:r>
      <w:hyperlink r:id="rId27" w:history="1">
        <w:r w:rsidRPr="001D2574">
          <w:t>Приказа</w:t>
        </w:r>
      </w:hyperlink>
      <w:r w:rsidRPr="001D2574">
        <w:t xml:space="preserve"> МЧС России от 08.10.2019 N 570)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организовывать создание, подготовку и оснащение нештатных аварийно-спасательных формирований;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вести реестры организаций, создающих нештатные аварийно-спасательные формирования, и осуществляют их учет;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организовывать планирование применения нештатных аварийно-спасательных формирований;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lastRenderedPageBreak/>
        <w:t xml:space="preserve">абзац исключен. - </w:t>
      </w:r>
      <w:hyperlink r:id="rId28" w:history="1">
        <w:r w:rsidRPr="001D2574">
          <w:t>Приказ</w:t>
        </w:r>
      </w:hyperlink>
      <w:r w:rsidRPr="001D2574">
        <w:t xml:space="preserve"> МЧС России от 30.06.2014 N 331.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10. Организации, создающие нештатные аварийно-спасательные формирования: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осуществляют подготовку и руководство деятельностью нештатных аварийно-спасательных формирований;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осуществляют всестороннее обеспечение применения нештатных аварийно-спасательных формирований;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осуществляют планирование и применение нештатных аварийно-спасательных формирований;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поддерживают нештатные аварийно-спасательные формирования в состоянии готовности к выполнению задач по предназначению.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11. При создании нештатных аварийно-спасательных формирований учитываются наличие и возможности штатных аварийно-спасательных формирований и аварийно-спасательных служб.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12. МЧС России и его территориальные органы осуществляют методическое руководство созданием и обеспечением готовности нештатных аварийно-спасательных формирований, а также контроль в этой области.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13. Нештатные аварийно-спасательные формирования подразделяются: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по подчиненности: территориальные и организаций;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по численности: отряды, команды, группы, звенья, посты.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Количество и перечень создаваемых нештатных аварийно-спасательных формирований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Для нештатных аварийно-спасательных формирований сроки приведения в готовность не должны превышать: в мирное время - 6 часов, военное время - 3 часов.</w:t>
      </w:r>
    </w:p>
    <w:p w:rsidR="002B2D07" w:rsidRPr="001D2574" w:rsidRDefault="002B2D07">
      <w:pPr>
        <w:pStyle w:val="ConsPlusNormal"/>
        <w:jc w:val="both"/>
      </w:pPr>
      <w:r w:rsidRPr="001D2574">
        <w:t xml:space="preserve">(п. 13 в ред. </w:t>
      </w:r>
      <w:hyperlink r:id="rId29" w:history="1">
        <w:r w:rsidRPr="001D2574">
          <w:t>Приказа</w:t>
        </w:r>
      </w:hyperlink>
      <w:r w:rsidRPr="001D2574">
        <w:t xml:space="preserve"> МЧС России от 30.06.2014 N 331)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14. Личный состав нештатных аварийно-спасательных формирований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Абзац исключен. - </w:t>
      </w:r>
      <w:hyperlink r:id="rId30" w:history="1">
        <w:r w:rsidRPr="001D2574">
          <w:t>Приказ</w:t>
        </w:r>
      </w:hyperlink>
      <w:r w:rsidRPr="001D2574">
        <w:t xml:space="preserve"> МЧС России от 30.06.2014 N 331.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Зачисление граждан в состав нештатных аварийно-спасательных формирований производится приказом руководителя организации.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Основной состав руководителей и специалистов нештатных аварийно-спасательных </w:t>
      </w:r>
      <w:r w:rsidRPr="001D2574">
        <w:lastRenderedPageBreak/>
        <w:t>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15. Обеспечение нештатных аварийно-спасательных формирований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</w:p>
    <w:p w:rsidR="002B2D07" w:rsidRPr="001D2574" w:rsidRDefault="002B2D07">
      <w:pPr>
        <w:pStyle w:val="ConsPlusNormal"/>
        <w:jc w:val="both"/>
      </w:pPr>
      <w:r w:rsidRPr="001D2574">
        <w:t xml:space="preserve">(в ред. </w:t>
      </w:r>
      <w:hyperlink r:id="rId31" w:history="1">
        <w:r w:rsidRPr="001D2574">
          <w:t>Приказа</w:t>
        </w:r>
      </w:hyperlink>
      <w:r w:rsidRPr="001D2574">
        <w:t xml:space="preserve"> МЧС России от 30.06.2014 N 331)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16. 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формирований, осуществляется с учетом методических рекомендаций по созданию, подготовке, оснащению и применению нештатных аварийно-спасательных формирований.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17. 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 аварийно-спасательные формирования, с учетом положений </w:t>
      </w:r>
      <w:hyperlink r:id="rId32" w:history="1">
        <w:r w:rsidRPr="001D2574">
          <w:t>статьи 9</w:t>
        </w:r>
      </w:hyperlink>
      <w:r w:rsidRPr="001D2574">
        <w:t xml:space="preserve"> Федерального закона от 12 февраля 1998 г. N 28-ФЗ "О гражданской обороне".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18. Подготовка и обучение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19. Подготовка нештатных аварийно-спасательных формирований включает: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обучение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</w:t>
      </w:r>
      <w:hyperlink r:id="rId33" w:history="1">
        <w:r w:rsidRPr="001D2574">
          <w:t>Положением</w:t>
        </w:r>
      </w:hyperlink>
      <w:r w:rsidRPr="001D2574"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постановлением Правительства Российской Федерации от 22 декабря 2011 г.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N 2, ст. 280);</w:t>
      </w:r>
    </w:p>
    <w:p w:rsidR="002B2D07" w:rsidRPr="001D2574" w:rsidRDefault="002B2D07">
      <w:pPr>
        <w:pStyle w:val="ConsPlusNormal"/>
        <w:jc w:val="both"/>
      </w:pPr>
      <w:r w:rsidRPr="001D2574">
        <w:t xml:space="preserve">(в ред. </w:t>
      </w:r>
      <w:hyperlink r:id="rId34" w:history="1">
        <w:r w:rsidRPr="001D2574">
          <w:t>Приказа</w:t>
        </w:r>
      </w:hyperlink>
      <w:r w:rsidRPr="001D2574">
        <w:t xml:space="preserve"> МЧС России от 30.06.2014 N 331)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обучение руководителей формирований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обучение личного состава в организации в соответствии с примерной программой обучения личного состава нештатных аварийно-спасательных формирований, рекомендуемой МЧС России;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участие формирований в учениях и тренировках по гражданской обороне и защите от чрезвычайных ситуаций, а также практических мероприятий по ликвидации последствий аварий и катастроф.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lastRenderedPageBreak/>
        <w:t xml:space="preserve">20. Обучение личного состава нештатных аварийно-спасательных формирований в организации включает базовую и специальную подготовку. Обучение планируется и проводится по программе подготовки нештатных аварийно-спасательных формирований в рабочее время. </w:t>
      </w:r>
      <w:hyperlink r:id="rId35" w:history="1">
        <w:r w:rsidRPr="001D2574">
          <w:t>Примерные программы</w:t>
        </w:r>
      </w:hyperlink>
      <w:r w:rsidRPr="001D2574">
        <w:t xml:space="preserve"> обучения нештатных аварийно-спасательных формирований разрабатываются и утверждаются МЧС России.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Темы специальной подготовки отрабатываются с учетом предназначения нештатных аварийно-спасательных формирований.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21. Основным методом проведения занятий является практическая тренировка (упражнение).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Теоретический материал изучается в минимальном объеме, необходимом обучаемым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Практические и тактико-специальные занятия организуют и проводят руководители нештатных аварийно-спасательных формирований, а на учебных местах - командиры структурных подразделений нештатных аварийно-спасательных формирований.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Занятия проводятся в учебных городках, на участках местности или на территории организации.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На тактико-специальные занятия нештатные аварийно-спасательные формирования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Практические занятия с нештатными аварийно-спасательными формированиями разрешается проводить по структурным подразделениям.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Занятия по темам специальной подготовки могут проводиться также путем сбора под руководством начальника соответствующей спасательной службы.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22. Личный состав нештатных аварийно-спасательных формирований должен: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знать: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особенности чрезвычайных ситуаций природного и техногенного характера;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 xml:space="preserve">поражающие свойства отравляющих веществ, </w:t>
      </w:r>
      <w:proofErr w:type="spellStart"/>
      <w:r w:rsidRPr="001D2574">
        <w:t>аварийно</w:t>
      </w:r>
      <w:proofErr w:type="spellEnd"/>
      <w:r w:rsidRPr="001D2574">
        <w:t xml:space="preserve"> химически опасных веществ, применяемых в организации, порядок и способы защиты при их утечке (выбросе);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предназначение формирования и функциональные обязанности;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производственные и технологические особенности организации, характер возможных аварийно-спасательных и других неотложных работ, вытекающих из содержания паспорта безопасности объекта;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порядок оповещения, сбора и приведения формирования в готовность;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место сбора формирования, пути и порядок выдвижения к месту возможного проведения аварийно-спасательных работ;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lastRenderedPageBreak/>
        <w:t>порядок проведения санитарной обработки населения, специальной обработки техники, зданий и обеззараживания территорий;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уметь: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выполнять функциональные обязанности при проведении аварийно-спасательных работ;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оказывать первую помощь раненым и пораженным, а также эвакуировать их в безопасные места;</w:t>
      </w:r>
    </w:p>
    <w:p w:rsidR="002B2D07" w:rsidRPr="001D2574" w:rsidRDefault="002B2D07">
      <w:pPr>
        <w:pStyle w:val="ConsPlusNormal"/>
        <w:jc w:val="both"/>
      </w:pPr>
      <w:r w:rsidRPr="001D2574">
        <w:t xml:space="preserve">(в ред. </w:t>
      </w:r>
      <w:hyperlink r:id="rId36" w:history="1">
        <w:r w:rsidRPr="001D2574">
          <w:t>Приказа</w:t>
        </w:r>
      </w:hyperlink>
      <w:r w:rsidRPr="001D2574">
        <w:t xml:space="preserve"> МЧС России от 30.06.2014 N 331)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работать на штатных средствах связи;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проводить санитарную обработку населения, специальную обработку техники, зданий и обеззараживание территорий;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выполнять другие аварийно-спасательные работы, обусловленные спецификой конкретной организации.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jc w:val="right"/>
        <w:outlineLvl w:val="1"/>
      </w:pPr>
      <w:r w:rsidRPr="001D2574">
        <w:t>Приложение N 1</w:t>
      </w:r>
    </w:p>
    <w:p w:rsidR="002B2D07" w:rsidRPr="001D2574" w:rsidRDefault="002B2D07">
      <w:pPr>
        <w:pStyle w:val="ConsPlusNormal"/>
        <w:jc w:val="right"/>
      </w:pPr>
      <w:r w:rsidRPr="001D2574">
        <w:t>к Порядку создания нештатных</w:t>
      </w:r>
    </w:p>
    <w:p w:rsidR="002B2D07" w:rsidRPr="001D2574" w:rsidRDefault="002B2D07">
      <w:pPr>
        <w:pStyle w:val="ConsPlusNormal"/>
        <w:jc w:val="right"/>
      </w:pPr>
      <w:r w:rsidRPr="001D2574">
        <w:t>аварийно-спасательных формирований</w:t>
      </w: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Title"/>
        <w:jc w:val="center"/>
      </w:pPr>
      <w:bookmarkStart w:id="2" w:name="P141"/>
      <w:bookmarkEnd w:id="2"/>
      <w:r w:rsidRPr="001D2574">
        <w:t>ПРИМЕРНЫЙ ПЕРЕЧЕНЬ</w:t>
      </w:r>
    </w:p>
    <w:p w:rsidR="002B2D07" w:rsidRPr="001D2574" w:rsidRDefault="002B2D07">
      <w:pPr>
        <w:pStyle w:val="ConsPlusTitle"/>
        <w:jc w:val="center"/>
      </w:pPr>
      <w:r w:rsidRPr="001D2574">
        <w:t>СОЗДАВАЕМЫХ НЕШТАТНЫХ АВАРИЙНО-СПАСАТЕЛЬНЫХ ФОРМИРОВАНИЙ</w:t>
      </w:r>
    </w:p>
    <w:p w:rsidR="002B2D07" w:rsidRPr="001D2574" w:rsidRDefault="002B2D07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1D2574" w:rsidRPr="001D257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Список изменяющих документов</w:t>
            </w:r>
          </w:p>
          <w:p w:rsidR="002B2D07" w:rsidRPr="001D2574" w:rsidRDefault="002B2D07">
            <w:pPr>
              <w:pStyle w:val="ConsPlusNormal"/>
              <w:jc w:val="center"/>
            </w:pPr>
            <w:r w:rsidRPr="001D2574">
              <w:t xml:space="preserve">(в ред. </w:t>
            </w:r>
            <w:hyperlink r:id="rId37" w:history="1">
              <w:r w:rsidRPr="001D2574">
                <w:t>Приказа</w:t>
              </w:r>
            </w:hyperlink>
            <w:r w:rsidRPr="001D2574">
              <w:t xml:space="preserve"> МЧС России от 30.06.2014 N 331)</w:t>
            </w:r>
          </w:p>
        </w:tc>
      </w:tr>
    </w:tbl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I. Примерный перечень создаваемых территориальных нештатных</w:t>
      </w:r>
    </w:p>
    <w:p w:rsidR="002B2D07" w:rsidRPr="001D2574" w:rsidRDefault="002B2D07">
      <w:pPr>
        <w:pStyle w:val="ConsPlusTitle"/>
        <w:jc w:val="center"/>
      </w:pPr>
      <w:r w:rsidRPr="001D2574">
        <w:t>аварийно-спасательных формирований</w:t>
      </w:r>
    </w:p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sectPr w:rsidR="002B2D07" w:rsidRPr="001D2574" w:rsidSect="006E394A">
          <w:pgSz w:w="11906" w:h="16838"/>
          <w:pgMar w:top="1134" w:right="851" w:bottom="1134" w:left="1418" w:header="0" w:footer="0" w:gutter="0"/>
          <w:cols w:space="708"/>
          <w:titlePg/>
          <w:docGrid w:linePitch="360" w:charSpace="-204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0"/>
        <w:gridCol w:w="2160"/>
      </w:tblGrid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lastRenderedPageBreak/>
              <w:t>Наименование нештатных аварийно-спасательных формирований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Численность личного состава, чел.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Аварийно-спасательный отряд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140 - 160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команда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70 - 139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группа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30 - 69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Аварийно-спасательный отряд радиационной, химической защиты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140 - 160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команда радиационной, химической защиты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70 - 139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команда механизации работ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70 - 139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группа радиационной, химической защиты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30 - 69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 радиационной, химической защиты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группа инженерной разведки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группа радиационной, химической разведки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 речной (морской) разведки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 разведки на автомобильном транспорте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2B2D07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Пост радиационного и химического наблюдения (подвижный)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3</w:t>
            </w: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II. Примерный перечень создаваемых нештатных</w:t>
      </w:r>
    </w:p>
    <w:p w:rsidR="002B2D07" w:rsidRPr="001D2574" w:rsidRDefault="002B2D07">
      <w:pPr>
        <w:pStyle w:val="ConsPlusTitle"/>
        <w:jc w:val="center"/>
      </w:pPr>
      <w:r w:rsidRPr="001D2574">
        <w:t>аварийно-спасательных формирований организаций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0"/>
        <w:gridCol w:w="2160"/>
      </w:tblGrid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нештатных аварийно-спасательных формирований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Численность личного состава, чел.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lastRenderedPageBreak/>
              <w:t>Аварийно-спасательный отряд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140 - 160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команда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70 - 139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группа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30 - 69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Аварийно-спасательный отряд радиационной, химической и биологической защиты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140 - 160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команда радиационной, химической и биологической защиты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70 - 139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Пожарно-спасательная команда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70 - 139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 xml:space="preserve">Вспомогательная горноспасательная команда </w:t>
            </w:r>
            <w:hyperlink w:anchor="P225" w:history="1">
              <w:r w:rsidRPr="001D2574">
                <w:t>&lt;*&gt;</w:t>
              </w:r>
            </w:hyperlink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3 - 300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команда механизации работ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70 - 139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Аварийно-спасательная группа радиационной, химической и биологической защиты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30 - 69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Пожарно-спасательная группа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10 - 69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 радиационной, химической и биологической защиты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Пожарно-спасательное звено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 инженерной разведки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 радиационной, химической и биологической разведки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Аварийно-спасательное звено речной (морской) разведки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 xml:space="preserve">Аварийно-спасательное звено разведки на средствах железнодорожного </w:t>
            </w:r>
            <w:r w:rsidRPr="001D2574">
              <w:lastRenderedPageBreak/>
              <w:t>транспорта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lastRenderedPageBreak/>
              <w:t>до 9</w:t>
            </w:r>
          </w:p>
        </w:tc>
      </w:tr>
      <w:tr w:rsidR="001D2574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lastRenderedPageBreak/>
              <w:t>Аварийно-спасательное звено разведки на автомобильном транспорте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9</w:t>
            </w:r>
          </w:p>
        </w:tc>
      </w:tr>
      <w:tr w:rsidR="002B2D07" w:rsidRPr="001D2574">
        <w:tc>
          <w:tcPr>
            <w:tcW w:w="7620" w:type="dxa"/>
          </w:tcPr>
          <w:p w:rsidR="002B2D07" w:rsidRPr="001D2574" w:rsidRDefault="002B2D07">
            <w:pPr>
              <w:pStyle w:val="ConsPlusNormal"/>
            </w:pPr>
            <w:r w:rsidRPr="001D2574">
              <w:t>Пост радиационного и химического наблюдения (подвижный)</w:t>
            </w:r>
          </w:p>
        </w:tc>
        <w:tc>
          <w:tcPr>
            <w:tcW w:w="2160" w:type="dxa"/>
          </w:tcPr>
          <w:p w:rsidR="002B2D07" w:rsidRPr="001D2574" w:rsidRDefault="002B2D07">
            <w:pPr>
              <w:pStyle w:val="ConsPlusNormal"/>
            </w:pPr>
            <w:r w:rsidRPr="001D2574">
              <w:t>до 3</w:t>
            </w: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Normal"/>
        <w:ind w:firstLine="540"/>
        <w:jc w:val="both"/>
      </w:pPr>
      <w:r w:rsidRPr="001D2574">
        <w:t>--------------------------------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bookmarkStart w:id="3" w:name="P225"/>
      <w:bookmarkEnd w:id="3"/>
      <w:r w:rsidRPr="001D2574">
        <w:t xml:space="preserve">&lt;*&gt; Устанавливается в соответствии с </w:t>
      </w:r>
      <w:hyperlink r:id="rId38" w:history="1">
        <w:r w:rsidRPr="001D2574">
          <w:t>Порядком</w:t>
        </w:r>
      </w:hyperlink>
      <w:r w:rsidRPr="001D2574">
        <w:t xml:space="preserve"> создания вспомогательных горноспасательных команд, утвержденным приказом МЧС России от 29 ноября 2013 г. N 765 (зарегистрирован в Министерстве юстиции Российской Федерации 30 декабря 2013 г., регистрационный N 30896).</w:t>
      </w: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jc w:val="right"/>
        <w:outlineLvl w:val="1"/>
      </w:pPr>
      <w:r w:rsidRPr="001D2574">
        <w:t>Приложение N 2</w:t>
      </w:r>
    </w:p>
    <w:p w:rsidR="002B2D07" w:rsidRPr="001D2574" w:rsidRDefault="002B2D07">
      <w:pPr>
        <w:pStyle w:val="ConsPlusNormal"/>
        <w:jc w:val="right"/>
      </w:pPr>
      <w:r w:rsidRPr="001D2574">
        <w:t>к Порядку создания нештатных</w:t>
      </w:r>
    </w:p>
    <w:p w:rsidR="002B2D07" w:rsidRPr="001D2574" w:rsidRDefault="002B2D07">
      <w:pPr>
        <w:pStyle w:val="ConsPlusNormal"/>
        <w:jc w:val="right"/>
      </w:pPr>
      <w:r w:rsidRPr="001D2574">
        <w:t>аварийно-спасательных формирований</w:t>
      </w: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Title"/>
        <w:jc w:val="center"/>
      </w:pPr>
      <w:bookmarkStart w:id="4" w:name="P235"/>
      <w:bookmarkEnd w:id="4"/>
      <w:r w:rsidRPr="001D2574">
        <w:t>ПРИМЕРНЫЕ НОРМЫ</w:t>
      </w:r>
    </w:p>
    <w:p w:rsidR="002B2D07" w:rsidRPr="001D2574" w:rsidRDefault="002B2D07">
      <w:pPr>
        <w:pStyle w:val="ConsPlusTitle"/>
        <w:jc w:val="center"/>
      </w:pPr>
      <w:r w:rsidRPr="001D2574">
        <w:t>ОСНАЩЕНИЯ (ТАБЕЛИЗАЦИИ) НЕШТАТНЫХ АВАРИЙНО-СПАСАТЕЛЬНЫХ</w:t>
      </w:r>
    </w:p>
    <w:p w:rsidR="002B2D07" w:rsidRPr="001D2574" w:rsidRDefault="002B2D07">
      <w:pPr>
        <w:pStyle w:val="ConsPlusTitle"/>
        <w:jc w:val="center"/>
      </w:pPr>
      <w:r w:rsidRPr="001D2574">
        <w:t>ФОРМИРОВАНИЙ СПЕЦИАЛЬНЫМИ ТЕХНИКОЙ, ОБОРУДОВАНИЕМ,</w:t>
      </w:r>
    </w:p>
    <w:p w:rsidR="002B2D07" w:rsidRPr="001D2574" w:rsidRDefault="002B2D07">
      <w:pPr>
        <w:pStyle w:val="ConsPlusTitle"/>
        <w:jc w:val="center"/>
      </w:pPr>
      <w:r w:rsidRPr="001D2574">
        <w:t>СНАРЯЖЕНИЕМ, ИНСТРУМЕНТАМИ И МАТЕРИАЛАМИ</w:t>
      </w:r>
    </w:p>
    <w:p w:rsidR="002B2D07" w:rsidRPr="001D2574" w:rsidRDefault="002B2D07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1D2574" w:rsidRPr="001D257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Список изменяющих документов</w:t>
            </w:r>
          </w:p>
          <w:p w:rsidR="002B2D07" w:rsidRPr="001D2574" w:rsidRDefault="002B2D07">
            <w:pPr>
              <w:pStyle w:val="ConsPlusNormal"/>
              <w:jc w:val="center"/>
            </w:pPr>
            <w:r w:rsidRPr="001D2574">
              <w:t xml:space="preserve">(в ред. </w:t>
            </w:r>
            <w:hyperlink r:id="rId39" w:history="1">
              <w:r w:rsidRPr="001D2574">
                <w:t>Приказа</w:t>
              </w:r>
            </w:hyperlink>
            <w:r w:rsidRPr="001D2574">
              <w:t xml:space="preserve"> МЧС России от 30.06.2014 N 331)</w:t>
            </w:r>
          </w:p>
        </w:tc>
      </w:tr>
    </w:tbl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1. Средства индивидуальной защиты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N п/п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Противогаз фильтрующий (в </w:t>
            </w:r>
            <w:proofErr w:type="spellStart"/>
            <w:r w:rsidRPr="001D2574">
              <w:t>т.ч</w:t>
            </w:r>
            <w:proofErr w:type="spellEnd"/>
            <w:r w:rsidRPr="001D2574">
              <w:t xml:space="preserve">. с защитой от </w:t>
            </w:r>
            <w:proofErr w:type="spellStart"/>
            <w:r w:rsidRPr="001D2574">
              <w:t>аварийно</w:t>
            </w:r>
            <w:proofErr w:type="spellEnd"/>
            <w:r w:rsidRPr="001D2574">
              <w:t xml:space="preserve"> химически опасных </w:t>
            </w:r>
            <w:r w:rsidRPr="001D2574">
              <w:lastRenderedPageBreak/>
              <w:t>веществ)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lastRenderedPageBreak/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Для подгонки по размерам </w:t>
            </w:r>
            <w:r w:rsidRPr="001D2574">
              <w:lastRenderedPageBreak/>
              <w:t>создается 5% запас противогазов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lastRenderedPageBreak/>
              <w:t>2.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Респиратор фильтрующий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3.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Противогаз изолирующий на сжатом воздухе или кислороде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На штатную численность </w:t>
            </w:r>
            <w:proofErr w:type="spellStart"/>
            <w:r w:rsidRPr="001D2574">
              <w:t>газодымозащитников</w:t>
            </w:r>
            <w:proofErr w:type="spellEnd"/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4.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Средство индивидуальной защиты кожи изолирующего типа герметичное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формирований радиационной химической защиты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5.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Средство индивидуальной защиты кожи фильтрующего типа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формирований радиационной и химической защиты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6.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Костюм защитный облегченный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создаваемых формирований, за исключением формирований радиационной и химической защиты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7.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Мешок прорезиненный для зараженной одежды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20 защитных костюмов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8.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Самоспасатель</w:t>
            </w:r>
            <w:proofErr w:type="spellEnd"/>
            <w:r w:rsidRPr="001D2574">
              <w:t xml:space="preserve"> фильтрующий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30% штатной численности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2B2D07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9.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</w:pPr>
            <w:r w:rsidRPr="001D2574">
              <w:t xml:space="preserve">Респиратор </w:t>
            </w:r>
            <w:proofErr w:type="spellStart"/>
            <w:r w:rsidRPr="001D2574">
              <w:t>газодымозащитный</w:t>
            </w:r>
            <w:proofErr w:type="spellEnd"/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пожарно-спасательных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2. Медицинское имущество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N п/п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Индивидуальный противохимический </w:t>
            </w:r>
            <w:r w:rsidRPr="001D2574">
              <w:lastRenderedPageBreak/>
              <w:t>пакет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lastRenderedPageBreak/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На штатную численность создаваемых </w:t>
            </w:r>
            <w:r w:rsidRPr="001D2574">
              <w:lastRenderedPageBreak/>
              <w:t>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lastRenderedPageBreak/>
              <w:t>2.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индивидуальный медицинский гражданской защиты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3.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индивидуальный противоожоговый с перевязочным пакетом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4.</w:t>
            </w:r>
          </w:p>
        </w:tc>
        <w:tc>
          <w:tcPr>
            <w:tcW w:w="408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Носилки мягкие бескаркасные огнестойкие (огнезащитные)</w:t>
            </w:r>
          </w:p>
        </w:tc>
        <w:tc>
          <w:tcPr>
            <w:tcW w:w="15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10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отряду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5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Каждой команде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3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Каждой группе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2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звену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5.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Санитарная сумка с укладкой для оказания первой помощи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5% штатной численности всех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2B2D07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6.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Набор перевязочных средств противоожоговый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20% штатной численности всех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Normal"/>
        <w:ind w:firstLine="540"/>
        <w:jc w:val="both"/>
      </w:pPr>
      <w:r w:rsidRPr="001D2574">
        <w:t>Примечание: Комплекты индивидуальные медицинской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</w:r>
    </w:p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3. Средства радиационной, химической разведки и контроля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N п/п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Дозиметр-радиометр </w:t>
            </w:r>
            <w:r w:rsidR="001D2574" w:rsidRPr="001D2574">
              <w:rPr>
                <w:position w:val="-2"/>
              </w:rPr>
              <w:pict>
                <v:shape id="_x0000_i1025" style="width:15pt;height:13.5pt" coordsize="" o:spt="100" adj="0,,0" path="" filled="f" stroked="f">
                  <v:stroke joinstyle="miter"/>
                  <v:imagedata r:id="rId40" o:title="base_1_337855_32768"/>
                  <v:formulas/>
                  <v:path o:connecttype="segments"/>
                </v:shape>
              </w:pict>
            </w:r>
            <w:r w:rsidRPr="001D2574">
              <w:t xml:space="preserve">, </w:t>
            </w:r>
            <w:r w:rsidR="001D2574" w:rsidRPr="001D2574">
              <w:rPr>
                <w:position w:val="-10"/>
              </w:rPr>
              <w:pict>
                <v:shape id="_x0000_i1026" style="width:15.75pt;height:21.75pt" coordsize="" o:spt="100" adj="0,,0" path="" filled="f" stroked="f">
                  <v:stroke joinstyle="miter"/>
                  <v:imagedata r:id="rId41" o:title="base_1_337855_32769"/>
                  <v:formulas/>
                  <v:path o:connecttype="segments"/>
                </v:shape>
              </w:pict>
            </w:r>
            <w:r w:rsidRPr="001D2574">
              <w:t xml:space="preserve"> и </w:t>
            </w:r>
            <w:r w:rsidR="001D2574" w:rsidRPr="001D2574">
              <w:rPr>
                <w:position w:val="-5"/>
              </w:rPr>
              <w:pict>
                <v:shape id="_x0000_i1027" style="width:13.5pt;height:16.5pt" coordsize="" o:spt="100" adj="0,,0" path="" filled="f" stroked="f">
                  <v:stroke joinstyle="miter"/>
                  <v:imagedata r:id="rId42" o:title="base_1_337855_32770"/>
                  <v:formulas/>
                  <v:path o:connecttype="segments"/>
                </v:shape>
              </w:pict>
            </w:r>
            <w:r w:rsidRPr="001D2574">
              <w:t xml:space="preserve"> излучения (носимый) с диапазоном измерений мощности </w:t>
            </w:r>
            <w:proofErr w:type="spellStart"/>
            <w:r w:rsidRPr="001D2574">
              <w:t>амбиентного</w:t>
            </w:r>
            <w:proofErr w:type="spellEnd"/>
            <w:r w:rsidRPr="001D2574">
              <w:t xml:space="preserve"> эквивалента дозы </w:t>
            </w:r>
            <w:r w:rsidR="001D2574" w:rsidRPr="001D2574">
              <w:rPr>
                <w:position w:val="-5"/>
              </w:rPr>
              <w:pict>
                <v:shape id="_x0000_i1028" style="width:13.5pt;height:16.5pt" coordsize="" o:spt="100" adj="0,,0" path="" filled="f" stroked="f">
                  <v:stroke joinstyle="miter"/>
                  <v:imagedata r:id="rId43" o:title="base_1_337855_32771"/>
                  <v:formulas/>
                  <v:path o:connecttype="segments"/>
                </v:shape>
              </w:pict>
            </w:r>
            <w:r w:rsidRPr="001D2574">
              <w:t xml:space="preserve"> излучения от 0,10 </w:t>
            </w:r>
            <w:proofErr w:type="spellStart"/>
            <w:r w:rsidRPr="001D2574">
              <w:lastRenderedPageBreak/>
              <w:t>мкЗв</w:t>
            </w:r>
            <w:proofErr w:type="spellEnd"/>
            <w:r w:rsidRPr="001D2574">
              <w:t xml:space="preserve">/ч до 10 Зв/ч и плотности потока </w:t>
            </w:r>
            <w:r w:rsidR="001D2574" w:rsidRPr="001D2574">
              <w:rPr>
                <w:position w:val="-2"/>
              </w:rPr>
              <w:pict>
                <v:shape id="_x0000_i1029" style="width:15pt;height:13.5pt" coordsize="" o:spt="100" adj="0,,0" path="" filled="f" stroked="f">
                  <v:stroke joinstyle="miter"/>
                  <v:imagedata r:id="rId40" o:title="base_1_337855_32772"/>
                  <v:formulas/>
                  <v:path o:connecttype="segments"/>
                </v:shape>
              </w:pict>
            </w:r>
            <w:r w:rsidRPr="001D2574">
              <w:t xml:space="preserve">-излучения от 0,01 до 1500 </w:t>
            </w:r>
            <w:r w:rsidR="001D2574" w:rsidRPr="001D2574">
              <w:rPr>
                <w:position w:val="-12"/>
              </w:rPr>
              <w:pict>
                <v:shape id="_x0000_i1030" style="width:57pt;height:24pt" coordsize="" o:spt="100" adj="0,,0" path="" filled="f" stroked="f">
                  <v:stroke joinstyle="miter"/>
                  <v:imagedata r:id="rId44" o:title="base_1_337855_32773"/>
                  <v:formulas/>
                  <v:path o:connecttype="segments"/>
                </v:shape>
              </w:pict>
            </w:r>
            <w:r w:rsidRPr="001D2574">
              <w:t xml:space="preserve"> и </w:t>
            </w:r>
            <w:r w:rsidR="001D2574" w:rsidRPr="001D2574">
              <w:rPr>
                <w:position w:val="-10"/>
              </w:rPr>
              <w:pict>
                <v:shape id="_x0000_i1031" style="width:15.75pt;height:21.75pt" coordsize="" o:spt="100" adj="0,,0" path="" filled="f" stroked="f">
                  <v:stroke joinstyle="miter"/>
                  <v:imagedata r:id="rId41" o:title="base_1_337855_32774"/>
                  <v:formulas/>
                  <v:path o:connecttype="segments"/>
                </v:shape>
              </w:pict>
            </w:r>
            <w:r w:rsidRPr="001D2574">
              <w:t>-излучения от 0,1 до 1500 </w:t>
            </w:r>
            <w:r w:rsidR="001D2574" w:rsidRPr="001D2574">
              <w:rPr>
                <w:position w:val="-12"/>
              </w:rPr>
              <w:pict>
                <v:shape id="_x0000_i1032" style="width:57pt;height:24pt" coordsize="" o:spt="100" adj="0,,0" path="" filled="f" stroked="f">
                  <v:stroke joinstyle="miter"/>
                  <v:imagedata r:id="rId44" o:title="base_1_337855_32775"/>
                  <v:formulas/>
                  <v:path o:connecttype="segments"/>
                </v:shape>
              </w:pic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lastRenderedPageBreak/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формированию радиационной и химической защиты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lastRenderedPageBreak/>
              <w:t>2.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Дозиметр </w:t>
            </w:r>
            <w:r w:rsidR="001D2574" w:rsidRPr="001D2574">
              <w:rPr>
                <w:position w:val="-5"/>
              </w:rPr>
              <w:pict>
                <v:shape id="_x0000_i1033" style="width:13.5pt;height:16.5pt" coordsize="" o:spt="100" adj="0,,0" path="" filled="f" stroked="f">
                  <v:stroke joinstyle="miter"/>
                  <v:imagedata r:id="rId42" o:title="base_1_337855_32776"/>
                  <v:formulas/>
                  <v:path o:connecttype="segments"/>
                </v:shape>
              </w:pict>
            </w:r>
            <w:r w:rsidRPr="001D2574">
              <w:t xml:space="preserve"> излучения (персональный) с диапазоном измерений мощности дозы </w:t>
            </w:r>
            <w:r w:rsidR="001D2574" w:rsidRPr="001D2574">
              <w:rPr>
                <w:position w:val="-5"/>
              </w:rPr>
              <w:pict>
                <v:shape id="_x0000_i1034" style="width:13.5pt;height:16.5pt" coordsize="" o:spt="100" adj="0,,0" path="" filled="f" stroked="f">
                  <v:stroke joinstyle="miter"/>
                  <v:imagedata r:id="rId42" o:title="base_1_337855_32777"/>
                  <v:formulas/>
                  <v:path o:connecttype="segments"/>
                </v:shape>
              </w:pict>
            </w:r>
            <w:r w:rsidRPr="001D2574">
              <w:t xml:space="preserve"> излучения от 0,1 </w:t>
            </w:r>
            <w:proofErr w:type="spellStart"/>
            <w:r w:rsidRPr="001D2574">
              <w:t>мкЗв</w:t>
            </w:r>
            <w:proofErr w:type="spellEnd"/>
            <w:r w:rsidRPr="001D2574">
              <w:t xml:space="preserve">/ч до 3 </w:t>
            </w:r>
            <w:proofErr w:type="spellStart"/>
            <w:r w:rsidRPr="001D2574">
              <w:t>мЗв</w:t>
            </w:r>
            <w:proofErr w:type="spellEnd"/>
            <w:r w:rsidRPr="001D2574">
              <w:t xml:space="preserve">/ч и дозы от 1,0 </w:t>
            </w:r>
            <w:proofErr w:type="spellStart"/>
            <w:r w:rsidRPr="001D2574">
              <w:t>мкЗв</w:t>
            </w:r>
            <w:proofErr w:type="spellEnd"/>
            <w:r w:rsidRPr="001D2574">
              <w:t xml:space="preserve"> до 100 Зв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создаваемых формирований радиационной и химической защиты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3.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Дозиметр гамма-излучения с диапазоном измерений мощности </w:t>
            </w:r>
            <w:proofErr w:type="spellStart"/>
            <w:r w:rsidRPr="001D2574">
              <w:t>амбиентного</w:t>
            </w:r>
            <w:proofErr w:type="spellEnd"/>
            <w:r w:rsidRPr="001D2574">
              <w:t xml:space="preserve"> эквивалента дозы </w:t>
            </w:r>
            <w:r w:rsidR="001D2574" w:rsidRPr="001D2574">
              <w:rPr>
                <w:position w:val="-5"/>
              </w:rPr>
              <w:pict>
                <v:shape id="_x0000_i1035" style="width:13.5pt;height:16.5pt" coordsize="" o:spt="100" adj="0,,0" path="" filled="f" stroked="f">
                  <v:stroke joinstyle="miter"/>
                  <v:imagedata r:id="rId42" o:title="base_1_337855_32778"/>
                  <v:formulas/>
                  <v:path o:connecttype="segments"/>
                </v:shape>
              </w:pict>
            </w:r>
            <w:r w:rsidRPr="001D2574">
              <w:t xml:space="preserve"> излучения от 0,10 </w:t>
            </w:r>
            <w:proofErr w:type="spellStart"/>
            <w:r w:rsidRPr="001D2574">
              <w:t>мкЗв</w:t>
            </w:r>
            <w:proofErr w:type="spellEnd"/>
            <w:r w:rsidRPr="001D2574">
              <w:t>/ч до 10 Зв/ч и выносным блоком детектирования (бортовой или стационарный)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(подвижный, стационарный) и транспортные средства формирований радиационной и химической защиты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4.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Электронный дозиметр с диапазоном измерения эквивалента дозы </w:t>
            </w:r>
            <w:r w:rsidR="001D2574" w:rsidRPr="001D2574">
              <w:rPr>
                <w:position w:val="-5"/>
              </w:rPr>
              <w:pict>
                <v:shape id="_x0000_i1036" style="width:13.5pt;height:16.5pt" coordsize="" o:spt="100" adj="0,,0" path="" filled="f" stroked="f">
                  <v:stroke joinstyle="miter"/>
                  <v:imagedata r:id="rId42" o:title="base_1_337855_32779"/>
                  <v:formulas/>
                  <v:path o:connecttype="segments"/>
                </v:shape>
              </w:pict>
            </w:r>
            <w:r w:rsidRPr="001D2574">
              <w:t xml:space="preserve"> излучения от 0,10 </w:t>
            </w:r>
            <w:proofErr w:type="spellStart"/>
            <w:r w:rsidRPr="001D2574">
              <w:t>мкЗв</w:t>
            </w:r>
            <w:proofErr w:type="spellEnd"/>
            <w:r w:rsidRPr="001D2574">
              <w:t xml:space="preserve"> до 15 Зв (со связью с ПЭВМ)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Руководящему составу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5.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Комплект дозиметров (индивидуальных) с диапазоном измерения от 20 </w:t>
            </w:r>
            <w:proofErr w:type="spellStart"/>
            <w:r w:rsidRPr="001D2574">
              <w:t>мкЗв</w:t>
            </w:r>
            <w:proofErr w:type="spellEnd"/>
            <w:r w:rsidRPr="001D2574">
              <w:t xml:space="preserve"> до 10 Зв со считывающим устройством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группу, звено, пост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6.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отряд, команду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7.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Метеорологический комплект с электронным термометром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создаваемому формированию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lastRenderedPageBreak/>
              <w:t>8.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носимых знаков ограждения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2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создаваемому формированию разведки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9.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Газосигнализатор автоматический - для определения зараженности воздуха и автоматической сигнализации об их обнаружении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создаваемому формированию разведки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10.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Многокомпонентный газоанализатор -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химику-разведчику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11.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отбора проб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химику-разведчику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12.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Войсковой прибор химической разведки с комплектом индикаторных трубок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химику-разведчику создаваемых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2B2D07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13.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Экспресс-лаборатория -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создаваемому формированию разведки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Normal"/>
        <w:ind w:firstLine="540"/>
        <w:jc w:val="both"/>
      </w:pPr>
      <w:r w:rsidRPr="001D2574">
        <w:t>Примечания: 1. Источники питания приобретаются на приборы по истечению их срока годности или при их использовании.</w:t>
      </w:r>
    </w:p>
    <w:p w:rsidR="002B2D07" w:rsidRPr="001D2574" w:rsidRDefault="002B2D07">
      <w:pPr>
        <w:pStyle w:val="ConsPlusNormal"/>
        <w:spacing w:before="220"/>
        <w:ind w:firstLine="540"/>
        <w:jc w:val="both"/>
      </w:pPr>
      <w:r w:rsidRPr="001D2574">
        <w:t>2. Индикаторные средства для приборов химической разведки и газового контроля пополняются по истечению их срока годности или при их использовании.</w:t>
      </w:r>
    </w:p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4. Средства специальной обработки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N п/п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lastRenderedPageBreak/>
              <w:t>1.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специальной обработки транспорта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На 1 единицу автотракторной техники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2.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специальной обработки автомобильной техники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На 1 единицу автомобильной техники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2B2D07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3.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санитарной обработки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На звено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5. Инженерное имущество и аварийно-спасательный инструмент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N п/п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Аварийно-спасательный инструмент и оборудование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На 10% личного состава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формированию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2.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Пояс спасательный с карабином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спасателю всех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3.</w:t>
            </w:r>
          </w:p>
        </w:tc>
        <w:tc>
          <w:tcPr>
            <w:tcW w:w="408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Приборы газопламенной резки с резаками, напорными рукавами, редукторами и газовыми баллонами (керосинорезы, газосварочные аппараты и др.)</w:t>
            </w:r>
          </w:p>
        </w:tc>
        <w:tc>
          <w:tcPr>
            <w:tcW w:w="15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3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отряду</w:t>
            </w:r>
          </w:p>
        </w:tc>
        <w:tc>
          <w:tcPr>
            <w:tcW w:w="1920" w:type="dxa"/>
            <w:vMerge w:val="restart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2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Каждой команде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Каждой группе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звену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4.</w:t>
            </w:r>
          </w:p>
        </w:tc>
        <w:tc>
          <w:tcPr>
            <w:tcW w:w="408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5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каждый автомобиль (легковой, грузовой, специальный) всех формирований</w:t>
            </w:r>
          </w:p>
        </w:tc>
        <w:tc>
          <w:tcPr>
            <w:tcW w:w="1920" w:type="dxa"/>
            <w:vMerge w:val="restart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На каждую специальную технику (экскаватор, бульдозер, автокран, трактор, компрессорную и электрическую станции, сварочный аппарат и полевую кухню (котел)) всех </w:t>
            </w:r>
            <w:r w:rsidRPr="001D2574">
              <w:lastRenderedPageBreak/>
              <w:t>формирований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</w:pPr>
            <w:r w:rsidRPr="001D2574">
              <w:lastRenderedPageBreak/>
              <w:t>5.</w:t>
            </w:r>
          </w:p>
        </w:tc>
        <w:tc>
          <w:tcPr>
            <w:tcW w:w="408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Грузоподъемные средства (лебедка, тали, домкраты и др.)</w:t>
            </w:r>
          </w:p>
        </w:tc>
        <w:tc>
          <w:tcPr>
            <w:tcW w:w="1560" w:type="dxa"/>
            <w:vMerge w:val="restart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4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отряду</w:t>
            </w:r>
          </w:p>
        </w:tc>
        <w:tc>
          <w:tcPr>
            <w:tcW w:w="1920" w:type="dxa"/>
            <w:vMerge w:val="restart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3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Каждой команде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2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Каждой группе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звену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6.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Трос разный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пог</w:t>
            </w:r>
            <w:proofErr w:type="spellEnd"/>
            <w:r w:rsidRPr="001D2574">
              <w:t>. метр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75 - 100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каждую лебедку, таль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7.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Канат пеньковый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пог</w:t>
            </w:r>
            <w:proofErr w:type="spellEnd"/>
            <w:r w:rsidRPr="001D2574">
              <w:t>. метр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75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формированию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8.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Блоки разные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каждую лебедку, таль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9.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Фонарь карманный электрический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10.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Защитные очки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</w:pPr>
            <w:r w:rsidRPr="001D2574">
              <w:t>11.</w:t>
            </w:r>
          </w:p>
        </w:tc>
        <w:tc>
          <w:tcPr>
            <w:tcW w:w="408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Моторная пила</w:t>
            </w:r>
          </w:p>
        </w:tc>
        <w:tc>
          <w:tcPr>
            <w:tcW w:w="1560" w:type="dxa"/>
            <w:vMerge w:val="restart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отряду</w:t>
            </w:r>
          </w:p>
        </w:tc>
        <w:tc>
          <w:tcPr>
            <w:tcW w:w="1920" w:type="dxa"/>
            <w:vMerge w:val="restart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Каждой команде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Каждой группе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080" w:type="dxa"/>
            <w:vMerge/>
          </w:tcPr>
          <w:p w:rsidR="002B2D07" w:rsidRPr="001D2574" w:rsidRDefault="002B2D07"/>
        </w:tc>
        <w:tc>
          <w:tcPr>
            <w:tcW w:w="156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звену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12.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Мотобетонолом</w:t>
            </w:r>
            <w:proofErr w:type="spellEnd"/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каждые 10 человек всех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13.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Ножницы для резки проволоки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2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На каждые 10 человек всех </w:t>
            </w:r>
            <w:r w:rsidRPr="001D2574">
              <w:lastRenderedPageBreak/>
              <w:t>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lastRenderedPageBreak/>
              <w:t>14.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Осветительная установка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каждые 15 человек всех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15.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Бинокль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формированию разведки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16.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Компас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формированию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17.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Надувная лодка с мотором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1 - 2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формированию, проводящему аварийно-спасательные работы на водах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18.</w:t>
            </w:r>
          </w:p>
        </w:tc>
        <w:tc>
          <w:tcPr>
            <w:tcW w:w="408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Пневмокаркасный модуль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sectPr w:rsidR="002B2D07" w:rsidRPr="001D2574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6. Средства связи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440"/>
        <w:gridCol w:w="1320"/>
        <w:gridCol w:w="3960"/>
        <w:gridCol w:w="192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N п/п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Радиостанция КВ стационарная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2.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Радиостанция УКВ стационарная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2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3.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Радиостанция УКВ автомобильная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каждый автомобиль всех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4.</w:t>
            </w:r>
          </w:p>
        </w:tc>
        <w:tc>
          <w:tcPr>
            <w:tcW w:w="420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Радиостанция УКВ носимая</w:t>
            </w:r>
          </w:p>
        </w:tc>
        <w:tc>
          <w:tcPr>
            <w:tcW w:w="144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2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структурному подразделению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200" w:type="dxa"/>
            <w:vMerge/>
          </w:tcPr>
          <w:p w:rsidR="002B2D07" w:rsidRPr="001D2574" w:rsidRDefault="002B2D07"/>
        </w:tc>
        <w:tc>
          <w:tcPr>
            <w:tcW w:w="144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спасателю всех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5.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Телефонный аппарат АТС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5 - 10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  <w:r w:rsidRPr="001D2574">
              <w:t>Приписываются из имеющихся в наличии</w:t>
            </w:r>
          </w:p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6.</w:t>
            </w:r>
          </w:p>
        </w:tc>
        <w:tc>
          <w:tcPr>
            <w:tcW w:w="420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Телефонный кабель полевой</w:t>
            </w:r>
          </w:p>
        </w:tc>
        <w:tc>
          <w:tcPr>
            <w:tcW w:w="144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км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10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 территориальных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200" w:type="dxa"/>
            <w:vMerge/>
          </w:tcPr>
          <w:p w:rsidR="002B2D07" w:rsidRPr="001D2574" w:rsidRDefault="002B2D07"/>
        </w:tc>
        <w:tc>
          <w:tcPr>
            <w:tcW w:w="144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5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 формирований организаций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7.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Радиовещательный транзисторный приемник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8.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Телефонный аппарат полевой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10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lastRenderedPageBreak/>
              <w:t>9.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Электромегафон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формированию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2B2D07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10.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Коммутатор полевой телефонный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7. Пожарное имущество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440"/>
        <w:gridCol w:w="1320"/>
        <w:gridCol w:w="3960"/>
        <w:gridCol w:w="192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N п/п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1.</w:t>
            </w:r>
          </w:p>
        </w:tc>
        <w:tc>
          <w:tcPr>
            <w:tcW w:w="420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Комплект для резки электропроводов (в комплект входят ножницы для резки электропроводов, резиновые сапоги или галоши, перчатки резиновые)</w:t>
            </w:r>
          </w:p>
        </w:tc>
        <w:tc>
          <w:tcPr>
            <w:tcW w:w="144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Каждой сводной команде</w:t>
            </w:r>
          </w:p>
        </w:tc>
        <w:tc>
          <w:tcPr>
            <w:tcW w:w="1920" w:type="dxa"/>
            <w:vMerge w:val="restart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200" w:type="dxa"/>
            <w:vMerge/>
          </w:tcPr>
          <w:p w:rsidR="002B2D07" w:rsidRPr="001D2574" w:rsidRDefault="002B2D07"/>
        </w:tc>
        <w:tc>
          <w:tcPr>
            <w:tcW w:w="144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Каждой спасательной команде (группе)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2.</w:t>
            </w:r>
          </w:p>
        </w:tc>
        <w:tc>
          <w:tcPr>
            <w:tcW w:w="420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Пояс пожарный спасательный с карабином</w:t>
            </w:r>
          </w:p>
        </w:tc>
        <w:tc>
          <w:tcPr>
            <w:tcW w:w="144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10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Каждой сводной команде</w:t>
            </w:r>
          </w:p>
        </w:tc>
        <w:tc>
          <w:tcPr>
            <w:tcW w:w="1920" w:type="dxa"/>
            <w:vMerge w:val="restart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200" w:type="dxa"/>
            <w:vMerge/>
          </w:tcPr>
          <w:p w:rsidR="002B2D07" w:rsidRPr="001D2574" w:rsidRDefault="002B2D07"/>
        </w:tc>
        <w:tc>
          <w:tcPr>
            <w:tcW w:w="144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Каждой сводной группе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200" w:type="dxa"/>
            <w:vMerge/>
          </w:tcPr>
          <w:p w:rsidR="002B2D07" w:rsidRPr="001D2574" w:rsidRDefault="002B2D07"/>
        </w:tc>
        <w:tc>
          <w:tcPr>
            <w:tcW w:w="144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Каждой спасательной команде (группе)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3.</w:t>
            </w:r>
          </w:p>
        </w:tc>
        <w:tc>
          <w:tcPr>
            <w:tcW w:w="420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Лестница-штурмовка</w:t>
            </w:r>
          </w:p>
        </w:tc>
        <w:tc>
          <w:tcPr>
            <w:tcW w:w="1440" w:type="dxa"/>
            <w:vMerge w:val="restart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Каждой сводной команде (группе)</w:t>
            </w:r>
          </w:p>
        </w:tc>
        <w:tc>
          <w:tcPr>
            <w:tcW w:w="1920" w:type="dxa"/>
            <w:vMerge w:val="restart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  <w:vMerge/>
          </w:tcPr>
          <w:p w:rsidR="002B2D07" w:rsidRPr="001D2574" w:rsidRDefault="002B2D07"/>
        </w:tc>
        <w:tc>
          <w:tcPr>
            <w:tcW w:w="4200" w:type="dxa"/>
            <w:vMerge/>
          </w:tcPr>
          <w:p w:rsidR="002B2D07" w:rsidRPr="001D2574" w:rsidRDefault="002B2D07"/>
        </w:tc>
        <w:tc>
          <w:tcPr>
            <w:tcW w:w="1440" w:type="dxa"/>
            <w:vMerge/>
          </w:tcPr>
          <w:p w:rsidR="002B2D07" w:rsidRPr="001D2574" w:rsidRDefault="002B2D07"/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Каждой спасательной команде (группе)</w:t>
            </w:r>
          </w:p>
        </w:tc>
        <w:tc>
          <w:tcPr>
            <w:tcW w:w="1920" w:type="dxa"/>
            <w:vMerge/>
          </w:tcPr>
          <w:p w:rsidR="002B2D07" w:rsidRPr="001D2574" w:rsidRDefault="002B2D07"/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4.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На 10% личного состава каждого формирования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5.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Газодымосос</w:t>
            </w:r>
            <w:proofErr w:type="spellEnd"/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Каждому пожарно-спасательному звену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2B2D07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6.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Лампа бензиновая водопроводно-канализационная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</w:pPr>
            <w:r w:rsidRPr="001D2574">
              <w:t>1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</w:pPr>
            <w:r w:rsidRPr="001D2574">
              <w:t>Каждому пожарно-спасательному звену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8. Вещевое имущество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440"/>
        <w:gridCol w:w="1320"/>
        <w:gridCol w:w="3960"/>
        <w:gridCol w:w="192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lastRenderedPageBreak/>
              <w:t>N п/п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Шлем защитный брезентовый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2.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Шлем защитный пластмассовый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3.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Подшлемник шерстяной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4.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Рукавицы брезентовые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пара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5.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Сапоги или ботинки с высокими берцами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пара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6.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Форменная одежда (зимняя, летняя)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7.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Сигнальная одежда (жилет со светоотражающими нашивками)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8.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Свитер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9.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Теплое нижнее белье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10.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Фонарь налобный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lastRenderedPageBreak/>
              <w:t>11.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Рюкзак 60 л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12.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Очки защитные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13.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Карабин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proofErr w:type="spellStart"/>
            <w:r w:rsidRPr="001D2574">
              <w:t>компл</w:t>
            </w:r>
            <w:proofErr w:type="spellEnd"/>
            <w:r w:rsidRPr="001D2574">
              <w:t>. из 5 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14.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Обвязка </w:t>
            </w:r>
            <w:proofErr w:type="spellStart"/>
            <w:r w:rsidRPr="001D2574">
              <w:t>специзделие</w:t>
            </w:r>
            <w:proofErr w:type="spellEnd"/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15.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Веревка спасательная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16.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Спусковое устройство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17.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Зажим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18.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Зажим страховочный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19.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Усы </w:t>
            </w:r>
            <w:proofErr w:type="spellStart"/>
            <w:r w:rsidRPr="001D2574">
              <w:t>самостраховки</w:t>
            </w:r>
            <w:proofErr w:type="spellEnd"/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2B2D07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20.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Педаль рука-нога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шт.</w:t>
            </w:r>
          </w:p>
        </w:tc>
        <w:tc>
          <w:tcPr>
            <w:tcW w:w="132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1 на чел.</w:t>
            </w:r>
          </w:p>
        </w:tc>
        <w:tc>
          <w:tcPr>
            <w:tcW w:w="39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pStyle w:val="ConsPlusNormal"/>
        <w:jc w:val="both"/>
      </w:pPr>
    </w:p>
    <w:p w:rsidR="002B2D07" w:rsidRPr="001D2574" w:rsidRDefault="002B2D07">
      <w:pPr>
        <w:pStyle w:val="ConsPlusTitle"/>
        <w:jc w:val="center"/>
        <w:outlineLvl w:val="2"/>
      </w:pPr>
      <w:r w:rsidRPr="001D2574">
        <w:t>9. Автомобильная и специальная техника</w:t>
      </w:r>
    </w:p>
    <w:p w:rsidR="002B2D07" w:rsidRPr="001D2574" w:rsidRDefault="002B2D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440"/>
        <w:gridCol w:w="1560"/>
        <w:gridCol w:w="3840"/>
        <w:gridCol w:w="1800"/>
      </w:tblGrid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N п/п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Наименование имущества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Единица измерения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Норма отпуска</w:t>
            </w:r>
          </w:p>
        </w:tc>
        <w:tc>
          <w:tcPr>
            <w:tcW w:w="384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Кому положено</w:t>
            </w:r>
          </w:p>
        </w:tc>
        <w:tc>
          <w:tcPr>
            <w:tcW w:w="1800" w:type="dxa"/>
          </w:tcPr>
          <w:p w:rsidR="002B2D07" w:rsidRPr="001D2574" w:rsidRDefault="002B2D07">
            <w:pPr>
              <w:pStyle w:val="ConsPlusNormal"/>
              <w:jc w:val="center"/>
            </w:pPr>
            <w:r w:rsidRPr="001D2574">
              <w:t>Примечание</w:t>
            </w:r>
          </w:p>
        </w:tc>
      </w:tr>
      <w:tr w:rsidR="001D2574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t>1.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Транспорт пассажирский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 xml:space="preserve">На 100% </w:t>
            </w:r>
            <w:r w:rsidRPr="001D2574">
              <w:lastRenderedPageBreak/>
              <w:t>личного состава</w:t>
            </w:r>
          </w:p>
        </w:tc>
        <w:tc>
          <w:tcPr>
            <w:tcW w:w="38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lastRenderedPageBreak/>
              <w:t xml:space="preserve">Каждому территориальному </w:t>
            </w:r>
            <w:r w:rsidRPr="001D2574">
              <w:lastRenderedPageBreak/>
              <w:t>формированию</w:t>
            </w:r>
          </w:p>
        </w:tc>
        <w:tc>
          <w:tcPr>
            <w:tcW w:w="1800" w:type="dxa"/>
          </w:tcPr>
          <w:p w:rsidR="002B2D07" w:rsidRPr="001D2574" w:rsidRDefault="002B2D07">
            <w:pPr>
              <w:pStyle w:val="ConsPlusNormal"/>
            </w:pPr>
          </w:p>
        </w:tc>
      </w:tr>
      <w:tr w:rsidR="002B2D07" w:rsidRPr="001D2574">
        <w:tc>
          <w:tcPr>
            <w:tcW w:w="660" w:type="dxa"/>
          </w:tcPr>
          <w:p w:rsidR="002B2D07" w:rsidRPr="001D2574" w:rsidRDefault="002B2D07">
            <w:pPr>
              <w:pStyle w:val="ConsPlusNormal"/>
            </w:pPr>
            <w:r w:rsidRPr="001D2574">
              <w:lastRenderedPageBreak/>
              <w:t>2.</w:t>
            </w:r>
          </w:p>
        </w:tc>
        <w:tc>
          <w:tcPr>
            <w:tcW w:w="420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Специальная техника</w:t>
            </w:r>
          </w:p>
        </w:tc>
        <w:tc>
          <w:tcPr>
            <w:tcW w:w="1440" w:type="dxa"/>
          </w:tcPr>
          <w:p w:rsidR="002B2D07" w:rsidRPr="001D2574" w:rsidRDefault="002B2D07">
            <w:pPr>
              <w:pStyle w:val="ConsPlusNormal"/>
            </w:pPr>
            <w:r w:rsidRPr="001D2574">
              <w:t>шт.</w:t>
            </w:r>
          </w:p>
        </w:tc>
        <w:tc>
          <w:tcPr>
            <w:tcW w:w="156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С учетом специфики деятельности</w:t>
            </w:r>
          </w:p>
        </w:tc>
        <w:tc>
          <w:tcPr>
            <w:tcW w:w="3840" w:type="dxa"/>
          </w:tcPr>
          <w:p w:rsidR="002B2D07" w:rsidRPr="001D2574" w:rsidRDefault="002B2D07">
            <w:pPr>
              <w:pStyle w:val="ConsPlusNormal"/>
              <w:jc w:val="both"/>
            </w:pPr>
            <w:r w:rsidRPr="001D2574">
              <w:t>Каждому формированию</w:t>
            </w:r>
          </w:p>
        </w:tc>
        <w:tc>
          <w:tcPr>
            <w:tcW w:w="1800" w:type="dxa"/>
          </w:tcPr>
          <w:p w:rsidR="002B2D07" w:rsidRPr="001D2574" w:rsidRDefault="002B2D07">
            <w:pPr>
              <w:pStyle w:val="ConsPlusNormal"/>
            </w:pPr>
          </w:p>
        </w:tc>
      </w:tr>
    </w:tbl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ind w:firstLine="540"/>
        <w:jc w:val="both"/>
      </w:pPr>
    </w:p>
    <w:p w:rsidR="002B2D07" w:rsidRPr="001D2574" w:rsidRDefault="002B2D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1D2574" w:rsidRDefault="006F324B"/>
    <w:sectPr w:rsidR="006F324B" w:rsidRPr="001D2574" w:rsidSect="00130FD9">
      <w:pgSz w:w="16838" w:h="11905" w:orient="landscape"/>
      <w:pgMar w:top="141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7"/>
    <w:rsid w:val="0004367E"/>
    <w:rsid w:val="001D2574"/>
    <w:rsid w:val="002B2D07"/>
    <w:rsid w:val="004252B7"/>
    <w:rsid w:val="00552538"/>
    <w:rsid w:val="006126BC"/>
    <w:rsid w:val="00616B13"/>
    <w:rsid w:val="006F324B"/>
    <w:rsid w:val="008C601F"/>
    <w:rsid w:val="00C52699"/>
    <w:rsid w:val="00D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D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2D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2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2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2D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D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2D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2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2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2D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2A299156FDD92D0F8C652118E4AFCD6405800A1CD325A0EE0B691EF62C01D70BB42058AD4AD27FD43CBF8B17F543AA80569A81502D3D5YD07I" TargetMode="External"/><Relationship Id="rId13" Type="http://schemas.openxmlformats.org/officeDocument/2006/relationships/hyperlink" Target="consultantplus://offline/ref=B622A299156FDD92D0F8C652118E4AFCD4435A09AACE325A0EE0B691EF62C01D70BB42058AD4AD2EFE43CBF8B17F543AA80569A81502D3D5YD07I" TargetMode="External"/><Relationship Id="rId18" Type="http://schemas.openxmlformats.org/officeDocument/2006/relationships/hyperlink" Target="consultantplus://offline/ref=B622A299156FDD92D0F8C652118E4AFCD4435A09AACE325A0EE0B691EF62C01D70BB42058AD4AD2EF943CBF8B17F543AA80569A81502D3D5YD07I" TargetMode="External"/><Relationship Id="rId26" Type="http://schemas.openxmlformats.org/officeDocument/2006/relationships/hyperlink" Target="consultantplus://offline/ref=B622A299156FDD92D0F8C652118E4AFCD6425D0AACC8325A0EE0B691EF62C01D70BB42058BDFF97EBB1D92A8F634593AB51969ABY00AI" TargetMode="External"/><Relationship Id="rId39" Type="http://schemas.openxmlformats.org/officeDocument/2006/relationships/hyperlink" Target="consultantplus://offline/ref=B622A299156FDD92D0F8C652118E4AFCD4435A09AACE325A0EE0B691EF62C01D70BB42058AD4AC2EFB43CBF8B17F543AA80569A81502D3D5YD0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22A299156FDD92D0F8C652118E4AFCD4435A09AACE325A0EE0B691EF62C01D70BB42058AD4AD2EF643CBF8B17F543AA80569A81502D3D5YD07I" TargetMode="External"/><Relationship Id="rId34" Type="http://schemas.openxmlformats.org/officeDocument/2006/relationships/hyperlink" Target="consultantplus://offline/ref=B622A299156FDD92D0F8C652118E4AFCD4435A09AACE325A0EE0B691EF62C01D70BB42058AD4AD2CFC43CBF8B17F543AA80569A81502D3D5YD07I" TargetMode="External"/><Relationship Id="rId42" Type="http://schemas.openxmlformats.org/officeDocument/2006/relationships/image" Target="media/image3.wmf"/><Relationship Id="rId7" Type="http://schemas.openxmlformats.org/officeDocument/2006/relationships/hyperlink" Target="consultantplus://offline/ref=B622A299156FDD92D0F8C652118E4AFCD6465A0EA9C3325A0EE0B691EF62C01D70BB42058AD4AD2FF743CBF8B17F543AA80569A81502D3D5YD07I" TargetMode="External"/><Relationship Id="rId12" Type="http://schemas.openxmlformats.org/officeDocument/2006/relationships/hyperlink" Target="consultantplus://offline/ref=B622A299156FDD92D0F8C652118E4AFCD4435A09AACE325A0EE0B691EF62C01D70BB42058AD4AD2EFF43CBF8B17F543AA80569A81502D3D5YD07I" TargetMode="External"/><Relationship Id="rId17" Type="http://schemas.openxmlformats.org/officeDocument/2006/relationships/hyperlink" Target="consultantplus://offline/ref=B622A299156FDD92D0F8C652118E4AFCD6465A0EA9C3325A0EE0B691EF62C01D70BB42058AD4AD2EFC43CBF8B17F543AA80569A81502D3D5YD07I" TargetMode="External"/><Relationship Id="rId25" Type="http://schemas.openxmlformats.org/officeDocument/2006/relationships/hyperlink" Target="consultantplus://offline/ref=B622A299156FDD92D0F8C652118E4AFCD4435A09AACE325A0EE0B691EF62C01D70BB42058AD4AD2DFE43CBF8B17F543AA80569A81502D3D5YD07I" TargetMode="External"/><Relationship Id="rId33" Type="http://schemas.openxmlformats.org/officeDocument/2006/relationships/hyperlink" Target="consultantplus://offline/ref=B622A299156FDD92D0F8C652118E4AFCD74C5A0BA9CD325A0EE0B691EF62C01D70BB42058AD4AD2EFB43CBF8B17F543AA80569A81502D3D5YD07I" TargetMode="External"/><Relationship Id="rId38" Type="http://schemas.openxmlformats.org/officeDocument/2006/relationships/hyperlink" Target="consultantplus://offline/ref=B622A299156FDD92D0F8C652118E4AFCD6475F0CAFC2325A0EE0B691EF62C01D70BB42058AD4AD2EFC43CBF8B17F543AA80569A81502D3D5YD07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22A299156FDD92D0F8C652118E4AFCD647550BAECC325A0EE0B691EF62C01D70BB42058AD4AD29FB43CBF8B17F543AA80569A81502D3D5YD07I" TargetMode="External"/><Relationship Id="rId20" Type="http://schemas.openxmlformats.org/officeDocument/2006/relationships/hyperlink" Target="consultantplus://offline/ref=B622A299156FDD92D0F8C652118E4AFCD6425D0AACC8325A0EE0B691EF62C01D62BB1A098BD7B32FFE569DA9F7Y20BI" TargetMode="External"/><Relationship Id="rId29" Type="http://schemas.openxmlformats.org/officeDocument/2006/relationships/hyperlink" Target="consultantplus://offline/ref=B622A299156FDD92D0F8C652118E4AFCD4435A09AACE325A0EE0B691EF62C01D70BB42058AD4AD2DFC43CBF8B17F543AA80569A81502D3D5YD07I" TargetMode="Externa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622A299156FDD92D0F8C652118E4AFCD4435A09AACE325A0EE0B691EF62C01D70BB42058AD4AD2FFA43CBF8B17F543AA80569A81502D3D5YD07I" TargetMode="External"/><Relationship Id="rId11" Type="http://schemas.openxmlformats.org/officeDocument/2006/relationships/hyperlink" Target="consultantplus://offline/ref=B622A299156FDD92D0F8C652118E4AFCD6465A0EA9C3325A0EE0B691EF62C01D70BB42058AD4AD2FF743CBF8B17F543AA80569A81502D3D5YD07I" TargetMode="External"/><Relationship Id="rId24" Type="http://schemas.openxmlformats.org/officeDocument/2006/relationships/hyperlink" Target="consultantplus://offline/ref=B622A299156FDD92D0F8C652118E4AFCD444540EA8CF325A0EE0B691EF62C01D70BB42058AD4AD2FF743CBF8B17F543AA80569A81502D3D5YD07I" TargetMode="External"/><Relationship Id="rId32" Type="http://schemas.openxmlformats.org/officeDocument/2006/relationships/hyperlink" Target="consultantplus://offline/ref=B622A299156FDD92D0F8C652118E4AFCD6425D0AACC8325A0EE0B691EF62C01D70BB42058AD4AD28FC43CBF8B17F543AA80569A81502D3D5YD07I" TargetMode="External"/><Relationship Id="rId37" Type="http://schemas.openxmlformats.org/officeDocument/2006/relationships/hyperlink" Target="consultantplus://offline/ref=B622A299156FDD92D0F8C652118E4AFCD4435A09AACE325A0EE0B691EF62C01D70BB42058AD4AD2CF943CBF8B17F543AA80569A81502D3D5YD07I" TargetMode="External"/><Relationship Id="rId40" Type="http://schemas.openxmlformats.org/officeDocument/2006/relationships/image" Target="media/image1.wmf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B622A299156FDD92D0F8C652118E4AFCD444540EA8CF325A0EE0B691EF62C01D70BB42058AD4AD2FF743CBF8B17F543AA80569A81502D3D5YD07I" TargetMode="External"/><Relationship Id="rId15" Type="http://schemas.openxmlformats.org/officeDocument/2006/relationships/hyperlink" Target="consultantplus://offline/ref=B622A299156FDD92D0F8C652118E4AFCD6425D0AACC8325A0EE0B691EF62C01D70BB42058AD4AC28F843CBF8B17F543AA80569A81502D3D5YD07I" TargetMode="External"/><Relationship Id="rId23" Type="http://schemas.openxmlformats.org/officeDocument/2006/relationships/hyperlink" Target="consultantplus://offline/ref=B622A299156FDD92D0F8C652118E4AFCD6425D0AACC8325A0EE0B691EF62C01D70BB42058AD4AD2AFA43CBF8B17F543AA80569A81502D3D5YD07I" TargetMode="External"/><Relationship Id="rId28" Type="http://schemas.openxmlformats.org/officeDocument/2006/relationships/hyperlink" Target="consultantplus://offline/ref=B622A299156FDD92D0F8C652118E4AFCD4435A09AACE325A0EE0B691EF62C01D70BB42058AD4AD2DFD43CBF8B17F543AA80569A81502D3D5YD07I" TargetMode="External"/><Relationship Id="rId36" Type="http://schemas.openxmlformats.org/officeDocument/2006/relationships/hyperlink" Target="consultantplus://offline/ref=B622A299156FDD92D0F8C652118E4AFCD4435A09AACE325A0EE0B691EF62C01D70BB42058AD4AD2CFA43CBF8B17F543AA80569A81502D3D5YD07I" TargetMode="External"/><Relationship Id="rId10" Type="http://schemas.openxmlformats.org/officeDocument/2006/relationships/hyperlink" Target="consultantplus://offline/ref=B622A299156FDD92D0F8C652118E4AFCD4435A09AACE325A0EE0B691EF62C01D70BB42058AD4AD2FF743CBF8B17F543AA80569A81502D3D5YD07I" TargetMode="External"/><Relationship Id="rId19" Type="http://schemas.openxmlformats.org/officeDocument/2006/relationships/hyperlink" Target="consultantplus://offline/ref=B622A299156FDD92D0F8C652118E4AFCD6465A0EA9C3325A0EE0B691EF62C01D70BB42058AD4AD2EFA43CBF8B17F543AA80569A81502D3D5YD07I" TargetMode="External"/><Relationship Id="rId31" Type="http://schemas.openxmlformats.org/officeDocument/2006/relationships/hyperlink" Target="consultantplus://offline/ref=B622A299156FDD92D0F8C652118E4AFCD4435A09AACE325A0EE0B691EF62C01D70BB42058AD4AD2CFD43CBF8B17F543AA80569A81502D3D5YD07I" TargetMode="External"/><Relationship Id="rId44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2A299156FDD92D0F8C652118E4AFCD444540EA8CF325A0EE0B691EF62C01D70BB42058AD4AD2FF743CBF8B17F543AA80569A81502D3D5YD07I" TargetMode="External"/><Relationship Id="rId14" Type="http://schemas.openxmlformats.org/officeDocument/2006/relationships/hyperlink" Target="consultantplus://offline/ref=B622A299156FDD92D0F8C652118E4AFCD74D5A0CA29C65585FB5B894E7329A0D66F24E0794D4AC31FD489DYA08I" TargetMode="External"/><Relationship Id="rId22" Type="http://schemas.openxmlformats.org/officeDocument/2006/relationships/hyperlink" Target="consultantplus://offline/ref=B622A299156FDD92D0F8C652118E4AFCD6465A0EA9C3325A0EE0B691EF62C01D70BB42058AD4AD2EF943CBF8B17F543AA80569A81502D3D5YD07I" TargetMode="External"/><Relationship Id="rId27" Type="http://schemas.openxmlformats.org/officeDocument/2006/relationships/hyperlink" Target="consultantplus://offline/ref=B622A299156FDD92D0F8C652118E4AFCD6465A0EA9C3325A0EE0B691EF62C01D70BB42058AD4AD2EF843CBF8B17F543AA80569A81502D3D5YD07I" TargetMode="External"/><Relationship Id="rId30" Type="http://schemas.openxmlformats.org/officeDocument/2006/relationships/hyperlink" Target="consultantplus://offline/ref=B622A299156FDD92D0F8C652118E4AFCD4435A09AACE325A0EE0B691EF62C01D70BB42058AD4AD2CFF43CBF8B17F543AA80569A81502D3D5YD07I" TargetMode="External"/><Relationship Id="rId35" Type="http://schemas.openxmlformats.org/officeDocument/2006/relationships/hyperlink" Target="consultantplus://offline/ref=B622A299156FDD92D0F8C652118E4AFCD7475F0DABCE325A0EE0B691EF62C01D70BB42058AD4AD2FFD43CBF8B17F543AA80569A81502D3D5YD07I" TargetMode="External"/><Relationship Id="rId43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5853</Words>
  <Characters>33364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2021-01-13T08:52:00Z</dcterms:created>
  <dcterms:modified xsi:type="dcterms:W3CDTF">2021-01-14T09:58:00Z</dcterms:modified>
</cp:coreProperties>
</file>