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4" w:rsidRPr="00FD3A34" w:rsidRDefault="00114804">
      <w:pPr>
        <w:pStyle w:val="ConsPlusTitle"/>
        <w:jc w:val="center"/>
        <w:outlineLvl w:val="0"/>
      </w:pPr>
      <w:bookmarkStart w:id="0" w:name="_GoBack"/>
      <w:r w:rsidRPr="00FD3A34">
        <w:t>ПРАВИТЕЛЬСТВО МУРМАНСКОЙ ОБЛАСТИ</w:t>
      </w:r>
    </w:p>
    <w:p w:rsidR="00114804" w:rsidRPr="00FD3A34" w:rsidRDefault="00114804">
      <w:pPr>
        <w:pStyle w:val="ConsPlusTitle"/>
        <w:jc w:val="center"/>
      </w:pPr>
    </w:p>
    <w:p w:rsidR="00114804" w:rsidRPr="00FD3A34" w:rsidRDefault="00114804">
      <w:pPr>
        <w:pStyle w:val="ConsPlusTitle"/>
        <w:jc w:val="center"/>
      </w:pPr>
      <w:r w:rsidRPr="00FD3A34">
        <w:t>ПОСТАНОВЛЕНИЕ</w:t>
      </w:r>
    </w:p>
    <w:p w:rsidR="00114804" w:rsidRPr="00FD3A34" w:rsidRDefault="00114804">
      <w:pPr>
        <w:pStyle w:val="ConsPlusTitle"/>
        <w:jc w:val="center"/>
      </w:pPr>
      <w:r w:rsidRPr="00FD3A34">
        <w:t>от 29 июля 2016 г. N 368-ПП</w:t>
      </w:r>
    </w:p>
    <w:p w:rsidR="00114804" w:rsidRPr="00FD3A34" w:rsidRDefault="00114804">
      <w:pPr>
        <w:pStyle w:val="ConsPlusTitle"/>
        <w:jc w:val="center"/>
      </w:pPr>
    </w:p>
    <w:p w:rsidR="00114804" w:rsidRPr="00FD3A34" w:rsidRDefault="00114804">
      <w:pPr>
        <w:pStyle w:val="ConsPlusTitle"/>
        <w:jc w:val="center"/>
      </w:pPr>
      <w:r w:rsidRPr="00FD3A34">
        <w:t>О ПОРЯДКЕ ОРГАНИЗАЦИИ И ОСУЩЕСТВЛЕНИЯ РЕГИОНАЛЬНОГО</w:t>
      </w:r>
    </w:p>
    <w:p w:rsidR="00114804" w:rsidRPr="00FD3A34" w:rsidRDefault="00114804">
      <w:pPr>
        <w:pStyle w:val="ConsPlusTitle"/>
        <w:jc w:val="center"/>
      </w:pPr>
      <w:r w:rsidRPr="00FD3A34">
        <w:t>ГОСУДАРСТВЕННОГО НАДЗОРА В ОБЛАСТИ ЗАЩИТЫ НАСЕЛЕНИЯ</w:t>
      </w:r>
    </w:p>
    <w:p w:rsidR="00114804" w:rsidRPr="00FD3A34" w:rsidRDefault="00114804">
      <w:pPr>
        <w:pStyle w:val="ConsPlusTitle"/>
        <w:jc w:val="center"/>
      </w:pPr>
      <w:r w:rsidRPr="00FD3A34">
        <w:t>И ТЕРРИТОРИЙ ОТ ЧРЕЗВЫЧАЙНЫХ СИТУАЦИЙ РЕГИОНАЛЬНОГО,</w:t>
      </w:r>
    </w:p>
    <w:p w:rsidR="00114804" w:rsidRPr="00FD3A34" w:rsidRDefault="00114804">
      <w:pPr>
        <w:pStyle w:val="ConsPlusTitle"/>
        <w:jc w:val="center"/>
      </w:pPr>
      <w:r w:rsidRPr="00FD3A34">
        <w:t>МЕЖМУНИЦИПАЛЬНОГО И МУНИЦИПАЛЬНОГО ХАРАКТЕРА</w:t>
      </w:r>
    </w:p>
    <w:p w:rsidR="00114804" w:rsidRPr="00FD3A34" w:rsidRDefault="00114804">
      <w:pPr>
        <w:pStyle w:val="ConsPlusTitle"/>
        <w:jc w:val="center"/>
      </w:pPr>
      <w:r w:rsidRPr="00FD3A34">
        <w:t>В МУРМАНСКОЙ ОБЛАСТИ</w:t>
      </w:r>
    </w:p>
    <w:p w:rsidR="00114804" w:rsidRPr="00FD3A34" w:rsidRDefault="0011480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D3A34" w:rsidRPr="00FD3A3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Список изменяющих документов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>(в ред. постановлений Правительства Мурманской области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 xml:space="preserve">от 11.11.2016 </w:t>
            </w:r>
            <w:hyperlink r:id="rId5" w:history="1">
              <w:r w:rsidRPr="00FD3A34">
                <w:t>N 560-ПП</w:t>
              </w:r>
            </w:hyperlink>
            <w:r w:rsidRPr="00FD3A34">
              <w:t xml:space="preserve">, от 27.08.2018 </w:t>
            </w:r>
            <w:hyperlink r:id="rId6" w:history="1">
              <w:r w:rsidRPr="00FD3A34">
                <w:t>N 403-ПП</w:t>
              </w:r>
            </w:hyperlink>
            <w:r w:rsidRPr="00FD3A34">
              <w:t xml:space="preserve">, от 16.08.2019 </w:t>
            </w:r>
            <w:hyperlink r:id="rId7" w:history="1">
              <w:r w:rsidRPr="00FD3A34">
                <w:t>N 384-ПП</w:t>
              </w:r>
            </w:hyperlink>
            <w:r w:rsidRPr="00FD3A34">
              <w:t>)</w:t>
            </w:r>
          </w:p>
        </w:tc>
      </w:tr>
    </w:tbl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ind w:firstLine="540"/>
        <w:jc w:val="both"/>
      </w:pPr>
      <w:r w:rsidRPr="00FD3A34">
        <w:t xml:space="preserve">В соответствии с Федеральным </w:t>
      </w:r>
      <w:hyperlink r:id="rId8" w:history="1">
        <w:r w:rsidRPr="00FD3A34">
          <w:t>законом</w:t>
        </w:r>
      </w:hyperlink>
      <w:r w:rsidRPr="00FD3A34"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9" w:history="1">
        <w:r w:rsidRPr="00FD3A34">
          <w:t>постановлением</w:t>
        </w:r>
      </w:hyperlink>
      <w:r w:rsidRPr="00FD3A34">
        <w:t xml:space="preserve"> Правительства Российской Федерации от 24.12.2015 N 1418 "О государственном надзоре в области защиты населения и территорий от чрезвычайных ситуаций природного и техногенного характера", Законами Мурманской области от 29.12.2004 </w:t>
      </w:r>
      <w:hyperlink r:id="rId10" w:history="1">
        <w:r w:rsidRPr="00FD3A34">
          <w:t>N 585-01-ЗМО</w:t>
        </w:r>
      </w:hyperlink>
      <w:r w:rsidRPr="00FD3A34">
        <w:t xml:space="preserve"> "О защите населения и территорий Мурманской области от чрезвычайных ситуаций природного и техногенного характера", от 06.06.2003 </w:t>
      </w:r>
      <w:hyperlink r:id="rId11" w:history="1">
        <w:r w:rsidRPr="00FD3A34">
          <w:t>N 401-01-ЗМО</w:t>
        </w:r>
      </w:hyperlink>
      <w:r w:rsidRPr="00FD3A34">
        <w:t xml:space="preserve"> "Об административных правонарушениях" Правительство Мурманской области постановляет: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1. Определить Комитет по обеспечению безопасности населения Мурманской области уполномоченным органом исполнительной власти Мурманской области на организацию и проведение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2. Утвердить </w:t>
      </w:r>
      <w:hyperlink w:anchor="P51" w:history="1">
        <w:r w:rsidRPr="00FD3A34">
          <w:t>Порядок</w:t>
        </w:r>
      </w:hyperlink>
      <w:r w:rsidRPr="00FD3A34">
        <w:t xml:space="preserve"> организации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Мурманской области (прилагается).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3. Утвердить </w:t>
      </w:r>
      <w:hyperlink w:anchor="P130" w:history="1">
        <w:r w:rsidRPr="00FD3A34">
          <w:t>Перечень</w:t>
        </w:r>
      </w:hyperlink>
      <w:r w:rsidRPr="00FD3A34">
        <w:t xml:space="preserve"> должностных лиц Комитета по обеспечению безопасности населения Мурманской области, осуществляющих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Мурманской области (прилагается).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4. Комитету по обеспечению безопасности населения Мурманской области (Воротников В.М.) в трехмесячный срок со дня подписания настоящего постановления разработать и утвердить проект административного регламента исполнения государственной функции.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 Внести в </w:t>
      </w:r>
      <w:hyperlink r:id="rId12" w:history="1">
        <w:r w:rsidRPr="00FD3A34">
          <w:t>положение</w:t>
        </w:r>
      </w:hyperlink>
      <w:r w:rsidRPr="00FD3A34">
        <w:t xml:space="preserve"> о Комитете по обеспечению безопасности населения Мурманской области, утвержденное постановлением Правительства Мурманской области от 06.05.2013 N 236-ПП "Об утверждении Положения о Комитете по обеспечению безопасности населения Мурманской области" (в редакции постановления Правительства Мурманской области от 20.06.2016 N 297-ПП), следующие изменения: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5.1. </w:t>
      </w:r>
      <w:hyperlink r:id="rId13" w:history="1">
        <w:r w:rsidRPr="00FD3A34">
          <w:t>Пункт 1.1</w:t>
        </w:r>
      </w:hyperlink>
      <w:r w:rsidRPr="00FD3A34">
        <w:t xml:space="preserve"> изложить в редакции: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"1.1. Комитет по обеспечению безопасности населения Мурманской области (далее - Комитет) является исполнительным органом государственной власти Мурманской области, осуществляющим функции по формированию и реализации государственной политики Мурманской области, а также </w:t>
      </w:r>
      <w:r w:rsidRPr="00FD3A34">
        <w:lastRenderedPageBreak/>
        <w:t>по нормативно-правовому регулированию в сферах обеспечения безопасности населения Мурманской области в пределах своей компетенции,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(далее - региональный государственный надзор), а также по вопросам, связанным с деятельностью комиссий по делам несовершеннолетних и защите их прав.".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5.2. </w:t>
      </w:r>
      <w:hyperlink r:id="rId14" w:history="1">
        <w:r w:rsidRPr="00FD3A34">
          <w:t>Пункт 2.1.5</w:t>
        </w:r>
      </w:hyperlink>
      <w:r w:rsidRPr="00FD3A34">
        <w:t xml:space="preserve"> после слов "осуществление в пределах своих полномочий контроля" дополнить словами "и регионального государственного надзора".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5.3. Дополнить </w:t>
      </w:r>
      <w:hyperlink r:id="rId15" w:history="1">
        <w:r w:rsidRPr="00FD3A34">
          <w:t>пункт 2.2.1</w:t>
        </w:r>
      </w:hyperlink>
      <w:r w:rsidRPr="00FD3A34">
        <w:t xml:space="preserve"> абзацем следующего содержания: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"принимает нормативные правовые акты по утверждению административных регламентов исполнения Комитетом государственной функции (предоставления государственных услуг) на основании заключений экспертизы проектов административных регламентов, выполненной уполномоченным исполнительным органом государственной власти Мурманской области.".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5.4. </w:t>
      </w:r>
      <w:hyperlink r:id="rId16" w:history="1">
        <w:r w:rsidRPr="00FD3A34">
          <w:t>Пункт 2.3</w:t>
        </w:r>
      </w:hyperlink>
      <w:r w:rsidRPr="00FD3A34">
        <w:t xml:space="preserve"> после слов "исполняет следующие контрольные" добавить слова "и надзорные".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5.5. </w:t>
      </w:r>
      <w:hyperlink r:id="rId17" w:history="1">
        <w:r w:rsidRPr="00FD3A34">
          <w:t>Подпункт 2.3.2</w:t>
        </w:r>
      </w:hyperlink>
      <w:r w:rsidRPr="00FD3A34">
        <w:t xml:space="preserve"> изложить в редакции: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"2.3.2. В сфере гражданской обороны, защиты населения и территорий от чрезвычайных ситуаций и обеспечения пожарной безопасности: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2.3.2.1. Проводит контрольные мероприятия по отношению к подведомственному Комитету учреждению в соответствии с установленным Порядком проведения контрольных мероприятий исполнительными органами государственной власти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2.3.2.2. Осуществляет региональный государственный надзор выполнения органами местного самоуправления, организациями (юридическими лицами, индивидуальными предпринимателями), а также должностными лицами требований в области защиты населения и территорий от чрезвычайных ситуаций природного и техногенного характера в соответствии с законодательством Российской Федерации и Федеральным </w:t>
      </w:r>
      <w:hyperlink r:id="rId18" w:history="1">
        <w:r w:rsidRPr="00FD3A34">
          <w:t>законом</w:t>
        </w:r>
      </w:hyperlink>
      <w:r w:rsidRPr="00FD3A34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5.6. </w:t>
      </w:r>
      <w:hyperlink r:id="rId19" w:history="1">
        <w:r w:rsidRPr="00FD3A34">
          <w:t>Дополнить</w:t>
        </w:r>
      </w:hyperlink>
      <w:r w:rsidRPr="00FD3A34">
        <w:t xml:space="preserve"> новым подпунктом 2.2.17 следующего содержания: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"2.2.17. Осуществляет в рамках своих полномочий производство по делам об административных правонарушениях в соответствии с законодательством Российской Федерации и Мурманской области.".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5.7. </w:t>
      </w:r>
      <w:hyperlink r:id="rId20" w:history="1">
        <w:r w:rsidRPr="00FD3A34">
          <w:t>Подпункты 2.2.17</w:t>
        </w:r>
      </w:hyperlink>
      <w:r w:rsidRPr="00FD3A34">
        <w:t xml:space="preserve"> - </w:t>
      </w:r>
      <w:hyperlink r:id="rId21" w:history="1">
        <w:r w:rsidRPr="00FD3A34">
          <w:t>2.2.25</w:t>
        </w:r>
      </w:hyperlink>
      <w:r w:rsidRPr="00FD3A34">
        <w:t xml:space="preserve"> считать подпунктами 2.2.18 - 2.2.26.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5.8. </w:t>
      </w:r>
      <w:hyperlink r:id="rId22" w:history="1">
        <w:r w:rsidRPr="00FD3A34">
          <w:t>Дополнить</w:t>
        </w:r>
      </w:hyperlink>
      <w:r w:rsidRPr="00FD3A34">
        <w:t xml:space="preserve"> новым подпунктом 4.7.15 следующего содержания: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"4.7.15. Определяет перечень должностных лиц Комитета, уполномоченных составлять протоколы об административных правонарушениях.".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6. Контроль за исполнением настоящего постановления возложить на первого заместителя Губернатора Мурманской области Тюкавина А.М.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right"/>
      </w:pPr>
      <w:r w:rsidRPr="00FD3A34">
        <w:t>Губернатор</w:t>
      </w:r>
    </w:p>
    <w:p w:rsidR="00114804" w:rsidRPr="00FD3A34" w:rsidRDefault="00114804">
      <w:pPr>
        <w:pStyle w:val="ConsPlusNormal"/>
        <w:jc w:val="right"/>
      </w:pPr>
      <w:r w:rsidRPr="00FD3A34">
        <w:t>Мурманской области</w:t>
      </w:r>
    </w:p>
    <w:p w:rsidR="00114804" w:rsidRPr="00FD3A34" w:rsidRDefault="00114804">
      <w:pPr>
        <w:pStyle w:val="ConsPlusNormal"/>
        <w:jc w:val="right"/>
      </w:pPr>
      <w:r w:rsidRPr="00FD3A34">
        <w:t>М.В.КОВТУН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right"/>
        <w:outlineLvl w:val="0"/>
      </w:pPr>
      <w:r w:rsidRPr="00FD3A34">
        <w:t>Утвержден</w:t>
      </w:r>
    </w:p>
    <w:p w:rsidR="00114804" w:rsidRPr="00FD3A34" w:rsidRDefault="00114804">
      <w:pPr>
        <w:pStyle w:val="ConsPlusNormal"/>
        <w:jc w:val="right"/>
      </w:pPr>
      <w:r w:rsidRPr="00FD3A34">
        <w:t>постановлением</w:t>
      </w:r>
    </w:p>
    <w:p w:rsidR="00114804" w:rsidRPr="00FD3A34" w:rsidRDefault="00114804">
      <w:pPr>
        <w:pStyle w:val="ConsPlusNormal"/>
        <w:jc w:val="right"/>
      </w:pPr>
      <w:r w:rsidRPr="00FD3A34">
        <w:t>Правительства Мурманской области</w:t>
      </w:r>
    </w:p>
    <w:p w:rsidR="00114804" w:rsidRPr="00FD3A34" w:rsidRDefault="00114804">
      <w:pPr>
        <w:pStyle w:val="ConsPlusNormal"/>
        <w:jc w:val="right"/>
      </w:pPr>
      <w:r w:rsidRPr="00FD3A34">
        <w:t>от 29 июля 2016 г. N 368-ПП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Title"/>
        <w:jc w:val="center"/>
      </w:pPr>
      <w:bookmarkStart w:id="1" w:name="P51"/>
      <w:bookmarkEnd w:id="1"/>
      <w:r w:rsidRPr="00FD3A34">
        <w:t>ПОРЯДОК</w:t>
      </w:r>
    </w:p>
    <w:p w:rsidR="00114804" w:rsidRPr="00FD3A34" w:rsidRDefault="00114804">
      <w:pPr>
        <w:pStyle w:val="ConsPlusTitle"/>
        <w:jc w:val="center"/>
      </w:pPr>
      <w:r w:rsidRPr="00FD3A34">
        <w:t>ОРГАНИЗАЦИИ И ОСУЩЕСТВЛЕНИЯ РЕГИОНАЛЬНОГО ГОСУДАРСТВЕННОГО</w:t>
      </w:r>
    </w:p>
    <w:p w:rsidR="00114804" w:rsidRPr="00FD3A34" w:rsidRDefault="00114804">
      <w:pPr>
        <w:pStyle w:val="ConsPlusTitle"/>
        <w:jc w:val="center"/>
      </w:pPr>
      <w:r w:rsidRPr="00FD3A34">
        <w:t>НАДЗОРА В ОБЛАСТИ ЗАЩИТЫ НАСЕЛЕНИЯ И ТЕРРИТОРИЙ</w:t>
      </w:r>
    </w:p>
    <w:p w:rsidR="00114804" w:rsidRPr="00FD3A34" w:rsidRDefault="00114804">
      <w:pPr>
        <w:pStyle w:val="ConsPlusTitle"/>
        <w:jc w:val="center"/>
      </w:pPr>
      <w:r w:rsidRPr="00FD3A34">
        <w:t>ОТ ЧРЕЗВЫЧАЙНЫХ СИТУАЦИЙ РЕГИОНАЛЬНОГО, МЕЖМУНИЦИПАЛЬНОГО</w:t>
      </w:r>
    </w:p>
    <w:p w:rsidR="00114804" w:rsidRPr="00FD3A34" w:rsidRDefault="00114804">
      <w:pPr>
        <w:pStyle w:val="ConsPlusTitle"/>
        <w:jc w:val="center"/>
      </w:pPr>
      <w:r w:rsidRPr="00FD3A34">
        <w:t>И МУНИЦИПАЛЬНОГО ХАРАКТЕРА В МУРМАНСКОЙ ОБЛАСТИ</w:t>
      </w:r>
    </w:p>
    <w:p w:rsidR="00114804" w:rsidRPr="00FD3A34" w:rsidRDefault="0011480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D3A34" w:rsidRPr="00FD3A3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Список изменяющих документов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>(в ред. постановлений Правительства Мурманской области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 xml:space="preserve">от 27.08.2018 </w:t>
            </w:r>
            <w:hyperlink r:id="rId23" w:history="1">
              <w:r w:rsidRPr="00FD3A34">
                <w:t>N 403-ПП</w:t>
              </w:r>
            </w:hyperlink>
            <w:r w:rsidRPr="00FD3A34">
              <w:t xml:space="preserve">, от 16.08.2019 </w:t>
            </w:r>
            <w:hyperlink r:id="rId24" w:history="1">
              <w:r w:rsidRPr="00FD3A34">
                <w:t>N 384-ПП</w:t>
              </w:r>
            </w:hyperlink>
            <w:r w:rsidRPr="00FD3A34">
              <w:t>)</w:t>
            </w:r>
          </w:p>
        </w:tc>
      </w:tr>
    </w:tbl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ind w:firstLine="540"/>
        <w:jc w:val="both"/>
      </w:pPr>
      <w:r w:rsidRPr="00FD3A34">
        <w:t xml:space="preserve">1. Настоящий порядок разработан в соответствии с Федеральными законами от 21.12.1994 </w:t>
      </w:r>
      <w:hyperlink r:id="rId25" w:history="1">
        <w:r w:rsidRPr="00FD3A34">
          <w:t>N 68-ФЗ</w:t>
        </w:r>
      </w:hyperlink>
      <w:r w:rsidRPr="00FD3A34">
        <w:t xml:space="preserve"> "О защите населения и территорий от чрезвычайных ситуаций природного и техногенного характера" и от 26.12.2008 </w:t>
      </w:r>
      <w:hyperlink r:id="rId26" w:history="1">
        <w:r w:rsidRPr="00FD3A34">
          <w:t>N 294-ФЗ</w:t>
        </w:r>
      </w:hyperlink>
      <w:r w:rsidRPr="00FD3A34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27" w:history="1">
        <w:r w:rsidRPr="00FD3A34">
          <w:t>постановлением</w:t>
        </w:r>
      </w:hyperlink>
      <w:r w:rsidRPr="00FD3A34">
        <w:t xml:space="preserve"> Правительства Российской Федерации от 24.12.2015 N 1418 "О государственном надзоре в области защиты населения и территорий от чрезвычайных ситуаций природного и техногенного характера", </w:t>
      </w:r>
      <w:hyperlink r:id="rId28" w:history="1">
        <w:r w:rsidRPr="00FD3A34">
          <w:t>Законом</w:t>
        </w:r>
      </w:hyperlink>
      <w:r w:rsidRPr="00FD3A34">
        <w:t xml:space="preserve"> Мурманской области от 29.12.2004 N 585-01-ЗМО "О защите населения и территорий Мурманской области от чрезвычайных ситуаций природного и техногенного характера" и определяет порядок организации и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2.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Мурманской области (далее - региональный государственный надзор) осуществляется в целях обеспечения соблюдения органами местного самоуправления Мурманской области, юридическими лицами и индивидуальными предпринимателями, включенными (входящими) в установленном порядке в состав сил Мурманской территориальной подсистемы единой государственной системы предупреждения и ликвидации чрезвычайных ситуаций, если они не подлежат федеральному государственному надзору (далее - субъекты надзора), обязательных требований, установленных Федеральным </w:t>
      </w:r>
      <w:hyperlink r:id="rId29" w:history="1">
        <w:r w:rsidRPr="00FD3A34">
          <w:t>законом</w:t>
        </w:r>
      </w:hyperlink>
      <w:r w:rsidRPr="00FD3A34">
        <w:t xml:space="preserve"> "О защите населения и территорий от чрезвычайных ситуаций природного и техногенного характера",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Мурманской области, в соответствии с задачами, возложенными на единую государственную систему предупреждения и ликвидации чрезвычайных ситуаций в пределах компетенции субъекта Российской Федерации.</w:t>
      </w:r>
    </w:p>
    <w:p w:rsidR="00114804" w:rsidRPr="00FD3A34" w:rsidRDefault="00114804">
      <w:pPr>
        <w:pStyle w:val="ConsPlusNormal"/>
        <w:jc w:val="both"/>
      </w:pPr>
      <w:r w:rsidRPr="00FD3A34">
        <w:t xml:space="preserve">(п. 2 в ред. </w:t>
      </w:r>
      <w:hyperlink r:id="rId30" w:history="1">
        <w:r w:rsidRPr="00FD3A34">
          <w:t>постановления</w:t>
        </w:r>
      </w:hyperlink>
      <w:r w:rsidRPr="00FD3A34">
        <w:t xml:space="preserve"> Правительства Мурманской области от 16.08.2019 N 384-ПП)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3. Региональный государственный надзор осуществляет Комитет по обеспечению безопасности населения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4. Региональный государственный надзор осуществляется посредством проведения плановых и внеплановых, документарных и выездных проверок в соответствии с Федеральным </w:t>
      </w:r>
      <w:hyperlink r:id="rId31" w:history="1">
        <w:r w:rsidRPr="00FD3A34">
          <w:t>законом</w:t>
        </w:r>
      </w:hyperlink>
      <w:r w:rsidRPr="00FD3A34">
        <w:t xml:space="preserve"> от 26.12.2008 N 294-ФЗ "О защите прав юридических лиц и индивидуальных предпринимателей при </w:t>
      </w:r>
      <w:r w:rsidRPr="00FD3A34">
        <w:lastRenderedPageBreak/>
        <w:t>осуществлении государственного контроля (надзора) и муниципального контроля".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 xml:space="preserve">5. </w:t>
      </w:r>
      <w:hyperlink w:anchor="P130" w:history="1">
        <w:r w:rsidRPr="00FD3A34">
          <w:t>Перечень</w:t>
        </w:r>
      </w:hyperlink>
      <w:r w:rsidRPr="00FD3A34">
        <w:t xml:space="preserve"> должностных лиц Комитета по обеспечению безопасности населения Мурманской области, осуществляющих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в Мурманской области, утверждается Правительством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6. Должностные лица в порядке, установленном законодательством Российской Федерации, в пределах своих полномочий осуществляют: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организацию и проведение проверок объектов надзора;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взаимодействие с федеральными органами исполнительной власти, исполнительными органами государственной власти, органами местного самоуправления Мурманской области, общественными объединениями и организациями по вопросам обеспечения выполнения обязательных требований в области защиты населения и территорий от чрезвычайных ситуаций природного и техногенного характера;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производство по делам об административных правонарушениях;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рассмотрение обращений и жалоб организаций и граждан по вопросам обеспечения выполнения обязательных требований.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7. Должностные лица имеют право: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беспрепятственно по предъявлении служебного удостоверения и заверенной в установленном порядке копии правового акта Комитета по обеспечению безопасности населения Мурманской области о назначении проверки посещать территории, здания, строения, сооружения и помещения, используемые при осуществлении деятельности органами местного самоуправления Мурманской области, в отношении которых проводится проверка, а также проводить их обследование;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запрашивать у объектов надзора, в отношении которых проводится проверка, документы и информацию, необходимые для организации и проведения проверки, если указанные документы и информация относятся к предмету проверки;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составлять протоколы о невыполнении требований норм и правил по предупреждению и ликвидации чрезвычайных ситуаций и выдавать предписания об устранении нарушений обязательных требований.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8. Должностные лица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9. Решения и действия (бездействие) должностных лиц могут быть обжалованы в административном и (или) судебном порядке в соответствии с законодательством Российской Федерации.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10.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осуществляется в том числе с применением риск-ориентированного подхода.</w:t>
      </w:r>
    </w:p>
    <w:p w:rsidR="00114804" w:rsidRPr="00FD3A34" w:rsidRDefault="00114804">
      <w:pPr>
        <w:pStyle w:val="ConsPlusNormal"/>
        <w:jc w:val="both"/>
      </w:pPr>
      <w:r w:rsidRPr="00FD3A34">
        <w:t xml:space="preserve">(п. 10 введен </w:t>
      </w:r>
      <w:hyperlink r:id="rId32" w:history="1">
        <w:r w:rsidRPr="00FD3A34">
          <w:t>постановлением</w:t>
        </w:r>
      </w:hyperlink>
      <w:r w:rsidRPr="00FD3A34">
        <w:t xml:space="preserve"> Правительства Мурманской области от 27.08.2018 N 403-ПП; в ред. </w:t>
      </w:r>
      <w:hyperlink r:id="rId33" w:history="1">
        <w:r w:rsidRPr="00FD3A34">
          <w:t>постановления</w:t>
        </w:r>
      </w:hyperlink>
      <w:r w:rsidRPr="00FD3A34">
        <w:t xml:space="preserve"> Правительства Мурманской области от 16.08.2019 N 384-ПП)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right"/>
        <w:outlineLvl w:val="1"/>
      </w:pPr>
      <w:r w:rsidRPr="00FD3A34">
        <w:lastRenderedPageBreak/>
        <w:t>Приложение</w:t>
      </w:r>
    </w:p>
    <w:p w:rsidR="00114804" w:rsidRPr="00FD3A34" w:rsidRDefault="00114804">
      <w:pPr>
        <w:pStyle w:val="ConsPlusNormal"/>
        <w:jc w:val="right"/>
      </w:pPr>
      <w:r w:rsidRPr="00FD3A34">
        <w:t>к Порядку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Title"/>
        <w:jc w:val="center"/>
      </w:pPr>
      <w:r w:rsidRPr="00FD3A34">
        <w:t>КРИТЕРИИ</w:t>
      </w:r>
    </w:p>
    <w:p w:rsidR="00114804" w:rsidRPr="00FD3A34" w:rsidRDefault="00114804">
      <w:pPr>
        <w:pStyle w:val="ConsPlusTitle"/>
        <w:jc w:val="center"/>
      </w:pPr>
      <w:r w:rsidRPr="00FD3A34">
        <w:t>ОТНЕСЕНИЯ СУБЪЕКТОВ КОНТРОЛЯ (НАДЗОРА) К ОПРЕДЕЛЕННОЙ</w:t>
      </w:r>
    </w:p>
    <w:p w:rsidR="00114804" w:rsidRPr="00FD3A34" w:rsidRDefault="00114804">
      <w:pPr>
        <w:pStyle w:val="ConsPlusTitle"/>
        <w:jc w:val="center"/>
      </w:pPr>
      <w:r w:rsidRPr="00FD3A34">
        <w:t>КАТЕГОРИИ РИСКА (КЛАССУ ОПАСНОСТИ) В РАМКАХ ОСУЩЕСТВЛЕНИЯ</w:t>
      </w:r>
    </w:p>
    <w:p w:rsidR="00114804" w:rsidRPr="00FD3A34" w:rsidRDefault="00114804">
      <w:pPr>
        <w:pStyle w:val="ConsPlusTitle"/>
        <w:jc w:val="center"/>
      </w:pPr>
      <w:r w:rsidRPr="00FD3A34">
        <w:t>РЕГИОНАЛЬНОГО ГОСУДАРСТВЕННОГО НАДЗОРА В ОБЛАСТИ ЗАЩИТЫ</w:t>
      </w:r>
    </w:p>
    <w:p w:rsidR="00114804" w:rsidRPr="00FD3A34" w:rsidRDefault="00114804">
      <w:pPr>
        <w:pStyle w:val="ConsPlusTitle"/>
        <w:jc w:val="center"/>
      </w:pPr>
      <w:r w:rsidRPr="00FD3A34">
        <w:t>НАСЕЛЕНИЯ И ТЕРРИТОРИЙ ОТ ЧРЕЗВЫЧАЙНЫХ СИТУАЦИЙ ПРИРОДНОГО</w:t>
      </w:r>
    </w:p>
    <w:p w:rsidR="00114804" w:rsidRPr="00FD3A34" w:rsidRDefault="00114804">
      <w:pPr>
        <w:pStyle w:val="ConsPlusTitle"/>
        <w:jc w:val="center"/>
      </w:pPr>
      <w:r w:rsidRPr="00FD3A34">
        <w:t>И ТЕХНОГЕННОГО ХАРАКТЕРА</w:t>
      </w:r>
    </w:p>
    <w:p w:rsidR="00114804" w:rsidRPr="00FD3A34" w:rsidRDefault="0011480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D3A34" w:rsidRPr="00FD3A3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Список изменяющих документов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 xml:space="preserve">(в ред. </w:t>
            </w:r>
            <w:hyperlink r:id="rId34" w:history="1">
              <w:r w:rsidRPr="00FD3A34">
                <w:t>постановления</w:t>
              </w:r>
            </w:hyperlink>
            <w:r w:rsidRPr="00FD3A34">
              <w:t xml:space="preserve"> Правительства Мурманской области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>от 16.08.2019 N 384-ПП)</w:t>
            </w:r>
          </w:p>
        </w:tc>
      </w:tr>
    </w:tbl>
    <w:p w:rsidR="00114804" w:rsidRPr="00FD3A34" w:rsidRDefault="001148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701"/>
        <w:gridCol w:w="4762"/>
        <w:gridCol w:w="1928"/>
      </w:tblGrid>
      <w:tr w:rsidR="00FD3A34" w:rsidRPr="00FD3A34">
        <w:tc>
          <w:tcPr>
            <w:tcW w:w="604" w:type="dxa"/>
            <w:vAlign w:val="center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N п/п</w:t>
            </w:r>
          </w:p>
        </w:tc>
        <w:tc>
          <w:tcPr>
            <w:tcW w:w="1701" w:type="dxa"/>
            <w:vAlign w:val="center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Категории субъектов надзора</w:t>
            </w:r>
          </w:p>
        </w:tc>
        <w:tc>
          <w:tcPr>
            <w:tcW w:w="4762" w:type="dxa"/>
            <w:vAlign w:val="center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Субъекты надзора</w:t>
            </w:r>
          </w:p>
        </w:tc>
        <w:tc>
          <w:tcPr>
            <w:tcW w:w="1928" w:type="dxa"/>
            <w:vAlign w:val="center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Периодичность проведения плановых проверок</w:t>
            </w:r>
          </w:p>
        </w:tc>
      </w:tr>
      <w:tr w:rsidR="00FD3A34" w:rsidRPr="00FD3A34">
        <w:tc>
          <w:tcPr>
            <w:tcW w:w="604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1</w:t>
            </w:r>
          </w:p>
        </w:tc>
        <w:tc>
          <w:tcPr>
            <w:tcW w:w="1701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1 категория (высокий риск)</w:t>
            </w:r>
          </w:p>
        </w:tc>
        <w:tc>
          <w:tcPr>
            <w:tcW w:w="4762" w:type="dxa"/>
          </w:tcPr>
          <w:p w:rsidR="00114804" w:rsidRPr="00FD3A34" w:rsidRDefault="00114804">
            <w:pPr>
              <w:pStyle w:val="ConsPlusNormal"/>
            </w:pPr>
            <w:r w:rsidRPr="00FD3A34">
              <w:t>Юридические лица, являющиеся исполнительно-распорядительным органом муниципального образования Мурманской области (городские поселения, городские округа, муниципальные районы)</w:t>
            </w:r>
          </w:p>
        </w:tc>
        <w:tc>
          <w:tcPr>
            <w:tcW w:w="1928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не чаще 1 раза в 2 года</w:t>
            </w:r>
          </w:p>
        </w:tc>
      </w:tr>
      <w:tr w:rsidR="00FD3A34" w:rsidRPr="00FD3A34">
        <w:tc>
          <w:tcPr>
            <w:tcW w:w="604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2</w:t>
            </w:r>
          </w:p>
        </w:tc>
        <w:tc>
          <w:tcPr>
            <w:tcW w:w="1701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2 категория (значительный риск)</w:t>
            </w:r>
          </w:p>
        </w:tc>
        <w:tc>
          <w:tcPr>
            <w:tcW w:w="4762" w:type="dxa"/>
          </w:tcPr>
          <w:p w:rsidR="00114804" w:rsidRPr="00FD3A34" w:rsidRDefault="00114804">
            <w:pPr>
              <w:pStyle w:val="ConsPlusNormal"/>
            </w:pPr>
            <w:r w:rsidRPr="00FD3A34">
              <w:t>Юридические лица и индивидуальные предприниматели, включенные (входящие) в установленном порядке в состав сил Мурманской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928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не чаще 1 раза в 3 года</w:t>
            </w:r>
          </w:p>
        </w:tc>
      </w:tr>
      <w:tr w:rsidR="00FD3A34" w:rsidRPr="00FD3A34">
        <w:tc>
          <w:tcPr>
            <w:tcW w:w="604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3</w:t>
            </w:r>
          </w:p>
        </w:tc>
        <w:tc>
          <w:tcPr>
            <w:tcW w:w="1701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3 категория (умеренный риск)</w:t>
            </w:r>
          </w:p>
        </w:tc>
        <w:tc>
          <w:tcPr>
            <w:tcW w:w="4762" w:type="dxa"/>
          </w:tcPr>
          <w:p w:rsidR="00114804" w:rsidRPr="00FD3A34" w:rsidRDefault="00114804">
            <w:pPr>
              <w:pStyle w:val="ConsPlusNormal"/>
            </w:pPr>
            <w:r w:rsidRPr="00FD3A34">
              <w:t>Юридические лица и индивидуальные предприниматели, включенные (входящие) в установленном порядке в состав сил Мурманской территориальной подсистемы единой государственной системы предупреждения и ликвидации чрезвычайных ситуаций, у которых не выявлены нарушения обязательных требований</w:t>
            </w:r>
          </w:p>
        </w:tc>
        <w:tc>
          <w:tcPr>
            <w:tcW w:w="1928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не чаще 1 раза в 5 лет</w:t>
            </w:r>
          </w:p>
        </w:tc>
      </w:tr>
      <w:tr w:rsidR="00114804" w:rsidRPr="00FD3A34">
        <w:tc>
          <w:tcPr>
            <w:tcW w:w="604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4</w:t>
            </w:r>
          </w:p>
        </w:tc>
        <w:tc>
          <w:tcPr>
            <w:tcW w:w="1701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4 категория (низкий риск)</w:t>
            </w:r>
          </w:p>
        </w:tc>
        <w:tc>
          <w:tcPr>
            <w:tcW w:w="4762" w:type="dxa"/>
          </w:tcPr>
          <w:p w:rsidR="00114804" w:rsidRPr="00FD3A34" w:rsidRDefault="00114804">
            <w:pPr>
              <w:pStyle w:val="ConsPlusNormal"/>
            </w:pPr>
            <w:r w:rsidRPr="00FD3A34">
              <w:t>Иные юридические лица и индивидуальные предприниматели</w:t>
            </w:r>
          </w:p>
        </w:tc>
        <w:tc>
          <w:tcPr>
            <w:tcW w:w="1928" w:type="dxa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не проводятся &lt;*&gt;</w:t>
            </w:r>
          </w:p>
        </w:tc>
      </w:tr>
    </w:tbl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ind w:firstLine="540"/>
        <w:jc w:val="both"/>
      </w:pPr>
      <w:r w:rsidRPr="00FD3A34">
        <w:t>--------------------------------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&lt;*&gt; 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right"/>
        <w:outlineLvl w:val="0"/>
      </w:pPr>
      <w:r w:rsidRPr="00FD3A34">
        <w:t>Утвержден</w:t>
      </w:r>
    </w:p>
    <w:p w:rsidR="00114804" w:rsidRPr="00FD3A34" w:rsidRDefault="00114804">
      <w:pPr>
        <w:pStyle w:val="ConsPlusNormal"/>
        <w:jc w:val="right"/>
      </w:pPr>
      <w:r w:rsidRPr="00FD3A34">
        <w:t>постановлением</w:t>
      </w:r>
    </w:p>
    <w:p w:rsidR="00114804" w:rsidRPr="00FD3A34" w:rsidRDefault="00114804">
      <w:pPr>
        <w:pStyle w:val="ConsPlusNormal"/>
        <w:jc w:val="right"/>
      </w:pPr>
      <w:r w:rsidRPr="00FD3A34">
        <w:t>Правительства Мурманской области</w:t>
      </w:r>
    </w:p>
    <w:p w:rsidR="00114804" w:rsidRPr="00FD3A34" w:rsidRDefault="00114804">
      <w:pPr>
        <w:pStyle w:val="ConsPlusNormal"/>
        <w:jc w:val="right"/>
      </w:pPr>
      <w:r w:rsidRPr="00FD3A34">
        <w:t>от 29 июля 2016 г. N 368-ПП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Title"/>
        <w:jc w:val="center"/>
      </w:pPr>
      <w:bookmarkStart w:id="2" w:name="P130"/>
      <w:bookmarkEnd w:id="2"/>
      <w:r w:rsidRPr="00FD3A34">
        <w:t>ПЕРЕЧЕНЬ</w:t>
      </w:r>
    </w:p>
    <w:p w:rsidR="00114804" w:rsidRPr="00FD3A34" w:rsidRDefault="00114804">
      <w:pPr>
        <w:pStyle w:val="ConsPlusTitle"/>
        <w:jc w:val="center"/>
      </w:pPr>
      <w:r w:rsidRPr="00FD3A34">
        <w:t>ДОЛЖНОСТНЫХ ЛИЦ КОМИТЕТА ПО ОБЕСПЕЧЕНИЮ БЕЗОПАСНОСТИ</w:t>
      </w:r>
    </w:p>
    <w:p w:rsidR="00114804" w:rsidRPr="00FD3A34" w:rsidRDefault="00114804">
      <w:pPr>
        <w:pStyle w:val="ConsPlusTitle"/>
        <w:jc w:val="center"/>
      </w:pPr>
      <w:r w:rsidRPr="00FD3A34">
        <w:t>НАСЕЛЕНИЯ МУРМАНСКОЙ ОБЛАСТИ, ОСУЩЕСТВЛЯЮЩИХ РЕГИОНАЛЬНЫЙ</w:t>
      </w:r>
    </w:p>
    <w:p w:rsidR="00114804" w:rsidRPr="00FD3A34" w:rsidRDefault="00114804">
      <w:pPr>
        <w:pStyle w:val="ConsPlusTitle"/>
        <w:jc w:val="center"/>
      </w:pPr>
      <w:r w:rsidRPr="00FD3A34">
        <w:t>ГОСУДАРСТВЕННЫЙ НАДЗОР В ОБЛАСТИ ЗАЩИТЫ НАСЕЛЕНИЯ</w:t>
      </w:r>
    </w:p>
    <w:p w:rsidR="00114804" w:rsidRPr="00FD3A34" w:rsidRDefault="00114804">
      <w:pPr>
        <w:pStyle w:val="ConsPlusTitle"/>
        <w:jc w:val="center"/>
      </w:pPr>
      <w:r w:rsidRPr="00FD3A34">
        <w:t>И ТЕРРИТОРИЙ ОТ ЧРЕЗВЫЧАЙНЫХ СИТУАЦИЙ РЕГИОНАЛЬНОГО,</w:t>
      </w:r>
    </w:p>
    <w:p w:rsidR="00114804" w:rsidRPr="00FD3A34" w:rsidRDefault="00114804">
      <w:pPr>
        <w:pStyle w:val="ConsPlusTitle"/>
        <w:jc w:val="center"/>
      </w:pPr>
      <w:r w:rsidRPr="00FD3A34">
        <w:t>МЕЖМУНИЦИПАЛЬНОГО И МУНИЦИПАЛЬНОГО ХАРАКТЕРА</w:t>
      </w:r>
    </w:p>
    <w:p w:rsidR="00114804" w:rsidRPr="00FD3A34" w:rsidRDefault="00114804">
      <w:pPr>
        <w:pStyle w:val="ConsPlusTitle"/>
        <w:jc w:val="center"/>
      </w:pPr>
      <w:r w:rsidRPr="00FD3A34">
        <w:t>В МУРМАНСКОЙ ОБЛАСТИ</w:t>
      </w:r>
    </w:p>
    <w:p w:rsidR="00114804" w:rsidRPr="00FD3A34" w:rsidRDefault="0011480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FD3A34" w:rsidRPr="00FD3A3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804" w:rsidRPr="00FD3A34" w:rsidRDefault="00114804">
            <w:pPr>
              <w:pStyle w:val="ConsPlusNormal"/>
              <w:jc w:val="center"/>
            </w:pPr>
            <w:r w:rsidRPr="00FD3A34">
              <w:t>Список изменяющих документов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 xml:space="preserve">(в ред. </w:t>
            </w:r>
            <w:hyperlink r:id="rId35" w:history="1">
              <w:r w:rsidRPr="00FD3A34">
                <w:t>постановления</w:t>
              </w:r>
            </w:hyperlink>
            <w:r w:rsidRPr="00FD3A34">
              <w:t xml:space="preserve"> Правительства Мурманской области</w:t>
            </w:r>
          </w:p>
          <w:p w:rsidR="00114804" w:rsidRPr="00FD3A34" w:rsidRDefault="00114804">
            <w:pPr>
              <w:pStyle w:val="ConsPlusNormal"/>
              <w:jc w:val="center"/>
            </w:pPr>
            <w:r w:rsidRPr="00FD3A34">
              <w:t>от 16.08.2019 N 384-ПП)</w:t>
            </w:r>
          </w:p>
        </w:tc>
      </w:tr>
    </w:tbl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ind w:firstLine="540"/>
        <w:jc w:val="both"/>
      </w:pPr>
      <w:r w:rsidRPr="00FD3A34">
        <w:t>1. Председатель Комитета по обеспечению безопасности населения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2. Заместитель председателя Комитета по обеспечению безопасности населения Мурманской области - начальник отдела по взаимодействию с правоохранительными органами и подразделениями Министерства обороны РФ.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3. Заместитель председателя Комитета по обеспечению безопасности населения Мурманской области - начальник отдела по делам ГОЧС, ПБ и региональному надзору.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4. Главный специалист отдела по делам ГОЧС, ПБ и региональному надзору Комитета по обеспечению безопасности населения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5. Ведущий специалист отдела по делам ГОЧС, ПБ и региональному надзору Комитета по обеспечению безопасности населения Мурманской области.</w:t>
      </w:r>
    </w:p>
    <w:p w:rsidR="00114804" w:rsidRPr="00FD3A34" w:rsidRDefault="00114804">
      <w:pPr>
        <w:pStyle w:val="ConsPlusNormal"/>
        <w:spacing w:before="220"/>
        <w:ind w:firstLine="540"/>
        <w:jc w:val="both"/>
      </w:pPr>
      <w:r w:rsidRPr="00FD3A34">
        <w:t>6. Ведущий специалист отдела по делам ГОЧС, ПБ и региональному надзору Комитета по обеспечению безопасности населения Мурманской области.</w:t>
      </w: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jc w:val="both"/>
      </w:pPr>
    </w:p>
    <w:p w:rsidR="00114804" w:rsidRPr="00FD3A34" w:rsidRDefault="00114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FD3A34" w:rsidRDefault="006F324B"/>
    <w:sectPr w:rsidR="006F324B" w:rsidRPr="00FD3A34" w:rsidSect="00BE7F5A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4"/>
    <w:rsid w:val="0004367E"/>
    <w:rsid w:val="00114804"/>
    <w:rsid w:val="004252B7"/>
    <w:rsid w:val="00552538"/>
    <w:rsid w:val="006126BC"/>
    <w:rsid w:val="00616B13"/>
    <w:rsid w:val="006F324B"/>
    <w:rsid w:val="008C601F"/>
    <w:rsid w:val="00C52699"/>
    <w:rsid w:val="00D81369"/>
    <w:rsid w:val="00F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0F857E648CF92A29C42F8EB1C7C1C6AF01A6E5350996214C455327559DAD1F7355C7B25B4229FE456C8964739A4124EB06CB9EBz7T2J" TargetMode="External"/><Relationship Id="rId13" Type="http://schemas.openxmlformats.org/officeDocument/2006/relationships/hyperlink" Target="consultantplus://offline/ref=2D20F857E648CF92A29C5CF5FD7022196EFC446050549A364E9B0E6F2250D086B07A053961BB28CBB5109E9C4D6EEB561AA36FBAF773A7DFD04F69z6T5J" TargetMode="External"/><Relationship Id="rId18" Type="http://schemas.openxmlformats.org/officeDocument/2006/relationships/hyperlink" Target="consultantplus://offline/ref=2D20F857E648CF92A29C42F8EB1C7C1C6AF01A6F505A996214C455327559DAD1E535047724B537CBB40C9F9B44z3TBJ" TargetMode="External"/><Relationship Id="rId26" Type="http://schemas.openxmlformats.org/officeDocument/2006/relationships/hyperlink" Target="consultantplus://offline/ref=2D20F857E648CF92A29C42F8EB1C7C1C6AF01A6F505A996214C455327559DAD1E535047724B537CBB40C9F9B44z3T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20F857E648CF92A29C5CF5FD7022196EFC446050549A364E9B0E6F2250D086B07A053961BB28CBB5169F994D6EEB561AA36FBAF773A7DFD04F69z6T5J" TargetMode="External"/><Relationship Id="rId34" Type="http://schemas.openxmlformats.org/officeDocument/2006/relationships/hyperlink" Target="consultantplus://offline/ref=2D20F857E648CF92A29C5CF5FD7022196EFC44605F509B35419B0E6F2250D086B07A053961BB28CBB5129C9B4D6EEB561AA36FBAF773A7DFD04F69z6T5J" TargetMode="External"/><Relationship Id="rId7" Type="http://schemas.openxmlformats.org/officeDocument/2006/relationships/hyperlink" Target="consultantplus://offline/ref=2D20F857E648CF92A29C5CF5FD7022196EFC44605F509B35419B0E6F2250D086B07A053961BB28CBB5129D9E4D6EEB561AA36FBAF773A7DFD04F69z6T5J" TargetMode="External"/><Relationship Id="rId12" Type="http://schemas.openxmlformats.org/officeDocument/2006/relationships/hyperlink" Target="consultantplus://offline/ref=2D20F857E648CF92A29C5CF5FD7022196EFC446050549A364E9B0E6F2250D086B07A053961BB28CBB5109E9E4D6EEB561AA36FBAF773A7DFD04F69z6T5J" TargetMode="External"/><Relationship Id="rId17" Type="http://schemas.openxmlformats.org/officeDocument/2006/relationships/hyperlink" Target="consultantplus://offline/ref=2D20F857E648CF92A29C5CF5FD7022196EFC446050549A364E9B0E6F2250D086B07A053961BB28CBB5119B9B4D6EEB561AA36FBAF773A7DFD04F69z6T5J" TargetMode="External"/><Relationship Id="rId25" Type="http://schemas.openxmlformats.org/officeDocument/2006/relationships/hyperlink" Target="consultantplus://offline/ref=2D20F857E648CF92A29C42F8EB1C7C1C6AF01A6E5350996214C455327559DAD1F7355C7B25B2229FE456C8964739A4124EB06CB9EBz7T2J" TargetMode="External"/><Relationship Id="rId33" Type="http://schemas.openxmlformats.org/officeDocument/2006/relationships/hyperlink" Target="consultantplus://offline/ref=2D20F857E648CF92A29C5CF5FD7022196EFC44605F509B35419B0E6F2250D086B07A053961BB28CBB5129D924D6EEB561AA36FBAF773A7DFD04F69z6T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20F857E648CF92A29C5CF5FD7022196EFC446050549A364E9B0E6F2250D086B07A053961BB28CBB51198934D6EEB561AA36FBAF773A7DFD04F69z6T5J" TargetMode="External"/><Relationship Id="rId20" Type="http://schemas.openxmlformats.org/officeDocument/2006/relationships/hyperlink" Target="consultantplus://offline/ref=2D20F857E648CF92A29C5CF5FD7022196EFC446050549A364E9B0E6F2250D086B07A053961BB28CBB511989B4D6EEB561AA36FBAF773A7DFD04F69z6T5J" TargetMode="External"/><Relationship Id="rId29" Type="http://schemas.openxmlformats.org/officeDocument/2006/relationships/hyperlink" Target="consultantplus://offline/ref=2D20F857E648CF92A29C42F8EB1C7C1C6AF01A6E5350996214C455327559DAD1E535047724B537CBB40C9F9B44z3T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0F857E648CF92A29C5CF5FD7022196EFC44605F54953D4C9B0E6F2250D086B07A053961BB28CBB5129F9D4D6EEB561AA36FBAF773A7DFD04F69z6T5J" TargetMode="External"/><Relationship Id="rId11" Type="http://schemas.openxmlformats.org/officeDocument/2006/relationships/hyperlink" Target="consultantplus://offline/ref=2D20F857E648CF92A29C5CF5FD7022196EFC4460575391344A9553652A09DC84B7755A2E74F27CC6B411839B4724B8124DzATFJ" TargetMode="External"/><Relationship Id="rId24" Type="http://schemas.openxmlformats.org/officeDocument/2006/relationships/hyperlink" Target="consultantplus://offline/ref=2D20F857E648CF92A29C5CF5FD7022196EFC44605F509B35419B0E6F2250D086B07A053961BB28CBB5129D9D4D6EEB561AA36FBAF773A7DFD04F69z6T5J" TargetMode="External"/><Relationship Id="rId32" Type="http://schemas.openxmlformats.org/officeDocument/2006/relationships/hyperlink" Target="consultantplus://offline/ref=2D20F857E648CF92A29C5CF5FD7022196EFC44605F54953D4C9B0E6F2250D086B07A053961BB28CBB5129F924D6EEB561AA36FBAF773A7DFD04F69z6T5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D20F857E648CF92A29C5CF5FD7022196EFC446051529232409B0E6F2250D086B07A053961BB28CBB5129D9E4D6EEB561AA36FBAF773A7DFD04F69z6T5J" TargetMode="External"/><Relationship Id="rId15" Type="http://schemas.openxmlformats.org/officeDocument/2006/relationships/hyperlink" Target="consultantplus://offline/ref=2D20F857E648CF92A29C5CF5FD7022196EFC446050549A364E9B0E6F2250D086B07A053961BB28CBB510989E4D6EEB561AA36FBAF773A7DFD04F69z6T5J" TargetMode="External"/><Relationship Id="rId23" Type="http://schemas.openxmlformats.org/officeDocument/2006/relationships/hyperlink" Target="consultantplus://offline/ref=2D20F857E648CF92A29C5CF5FD7022196EFC44605F54953D4C9B0E6F2250D086B07A053961BB28CBB5129F9D4D6EEB561AA36FBAF773A7DFD04F69z6T5J" TargetMode="External"/><Relationship Id="rId28" Type="http://schemas.openxmlformats.org/officeDocument/2006/relationships/hyperlink" Target="consultantplus://offline/ref=2D20F857E648CF92A29C5CF5FD7022196EFC446057539131409953652A09DC84B7755A2E66F224CAB5129F994531EE430BFB63B8EA6DA6C0CC4D6B66z2TB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D20F857E648CF92A29C5CF5FD7022196EFC446057539131409953652A09DC84B7755A2E66F224CAB5129F994531EE430BFB63B8EA6DA6C0CC4D6B66z2TBJ" TargetMode="External"/><Relationship Id="rId19" Type="http://schemas.openxmlformats.org/officeDocument/2006/relationships/hyperlink" Target="consultantplus://offline/ref=2D20F857E648CF92A29C5CF5FD7022196EFC446050549A364E9B0E6F2250D086B07A053961BB28CBB5109E9E4D6EEB561AA36FBAF773A7DFD04F69z6T5J" TargetMode="External"/><Relationship Id="rId31" Type="http://schemas.openxmlformats.org/officeDocument/2006/relationships/hyperlink" Target="consultantplus://offline/ref=2D20F857E648CF92A29C42F8EB1C7C1C6AF01A6F505A996214C455327559DAD1E535047724B537CBB40C9F9B44z3T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0F857E648CF92A29C42F8EB1C7C1C6BF51B6C5551996214C455327559DAD1F7355C7B25B629CABC19C9CA026FB7134CB06EB8F771A6C3zDT3J" TargetMode="External"/><Relationship Id="rId14" Type="http://schemas.openxmlformats.org/officeDocument/2006/relationships/hyperlink" Target="consultantplus://offline/ref=2D20F857E648CF92A29C5CF5FD7022196EFC446050549A364E9B0E6F2250D086B07A053961BB28CBB51098984D6EEB561AA36FBAF773A7DFD04F69z6T5J" TargetMode="External"/><Relationship Id="rId22" Type="http://schemas.openxmlformats.org/officeDocument/2006/relationships/hyperlink" Target="consultantplus://offline/ref=2D20F857E648CF92A29C5CF5FD7022196EFC446050549A364E9B0E6F2250D086B07A053961BB28CBB5109E9E4D6EEB561AA36FBAF773A7DFD04F69z6T5J" TargetMode="External"/><Relationship Id="rId27" Type="http://schemas.openxmlformats.org/officeDocument/2006/relationships/hyperlink" Target="consultantplus://offline/ref=2D20F857E648CF92A29C42F8EB1C7C1C6BF51B6C5551996214C455327559DAD1F7355C7B25B629CABC19C9CA026FB7134CB06EB8F771A6C3zDT3J" TargetMode="External"/><Relationship Id="rId30" Type="http://schemas.openxmlformats.org/officeDocument/2006/relationships/hyperlink" Target="consultantplus://offline/ref=2D20F857E648CF92A29C5CF5FD7022196EFC44605F509B35419B0E6F2250D086B07A053961BB28CBB5129D9C4D6EEB561AA36FBAF773A7DFD04F69z6T5J" TargetMode="External"/><Relationship Id="rId35" Type="http://schemas.openxmlformats.org/officeDocument/2006/relationships/hyperlink" Target="consultantplus://offline/ref=2D20F857E648CF92A29C5CF5FD7022196EFC44605F509B35419B0E6F2250D086B07A053961BB28CBB5129C9A4D6EEB561AA36FBAF773A7DFD04F69z6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2021-01-13T09:19:00Z</dcterms:created>
  <dcterms:modified xsi:type="dcterms:W3CDTF">2021-01-14T10:15:00Z</dcterms:modified>
</cp:coreProperties>
</file>