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B6" w:rsidRPr="00F51033" w:rsidRDefault="00435135" w:rsidP="004C66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КОМИТЕТ ПО ОБЕСПЕЧЕНИЮ БЕЗОПАСНОСТИ НАСЕЛЕНИЯ МУРМАНСКОЙ ОБЛАСТИ</w:t>
      </w:r>
    </w:p>
    <w:p w:rsidR="004C66B6" w:rsidRDefault="004C66B6" w:rsidP="004C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6B6" w:rsidRDefault="000E24CE" w:rsidP="004C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C66B6" w:rsidRPr="00F51033">
        <w:rPr>
          <w:rFonts w:ascii="Times New Roman" w:hAnsi="Times New Roman" w:cs="Times New Roman"/>
          <w:b/>
          <w:sz w:val="28"/>
          <w:szCs w:val="28"/>
        </w:rPr>
        <w:t xml:space="preserve">тдел </w:t>
      </w:r>
      <w:r w:rsidR="004C66B6">
        <w:rPr>
          <w:rFonts w:ascii="Times New Roman" w:hAnsi="Times New Roman" w:cs="Times New Roman"/>
          <w:b/>
          <w:sz w:val="28"/>
          <w:szCs w:val="28"/>
        </w:rPr>
        <w:t>по взаимодействию с правоохранительными органами и подразделениями Министерства обороны РФ</w:t>
      </w:r>
    </w:p>
    <w:p w:rsidR="004C66B6" w:rsidRPr="00F51033" w:rsidRDefault="004C66B6" w:rsidP="004C6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66B6" w:rsidRPr="005028CA" w:rsidRDefault="004C66B6" w:rsidP="004C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8CA">
        <w:rPr>
          <w:rFonts w:ascii="Times New Roman" w:hAnsi="Times New Roman" w:cs="Times New Roman"/>
          <w:b/>
          <w:sz w:val="28"/>
          <w:szCs w:val="28"/>
        </w:rPr>
        <w:t>Комиссия по делам несовершеннолетних и защите их прав при Правительстве Мурманской области, г. Мурманск, пр. Ленина, 75</w:t>
      </w:r>
    </w:p>
    <w:p w:rsidR="004C66B6" w:rsidRPr="005028CA" w:rsidRDefault="004C66B6" w:rsidP="004C6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E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8CA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CA668A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5028CA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CA668A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hyperlink r:id="rId6" w:history="1">
        <w:r w:rsidRPr="005028C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okdn</w:t>
        </w:r>
        <w:r w:rsidRPr="00CA668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@</w:t>
        </w:r>
        <w:r w:rsidRPr="005028C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Pr="00CA668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-</w:t>
        </w:r>
        <w:r w:rsidRPr="005028C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murman</w:t>
        </w:r>
        <w:r w:rsidRPr="00CA668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.</w:t>
        </w:r>
        <w:r w:rsidRPr="005028C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CA668A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5028CA">
        <w:rPr>
          <w:rFonts w:ascii="Times New Roman" w:hAnsi="Times New Roman" w:cs="Times New Roman"/>
          <w:b/>
          <w:sz w:val="28"/>
          <w:szCs w:val="28"/>
        </w:rPr>
        <w:t>тел</w:t>
      </w:r>
      <w:r w:rsidRPr="00CA668A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5028CA">
        <w:rPr>
          <w:rFonts w:ascii="Times New Roman" w:hAnsi="Times New Roman" w:cs="Times New Roman"/>
          <w:b/>
          <w:sz w:val="28"/>
          <w:szCs w:val="28"/>
        </w:rPr>
        <w:t>(8 815 2) 48 64 76</w:t>
      </w:r>
    </w:p>
    <w:p w:rsidR="004C66B6" w:rsidRDefault="004C66B6" w:rsidP="004C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6B6" w:rsidRDefault="007A7CE1" w:rsidP="004C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ПРЕДПИСАНИЕ от 01 ноября 2016</w:t>
      </w:r>
      <w:r w:rsidR="00F92C8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33B1B" w:rsidRDefault="00533B1B" w:rsidP="004C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C87" w:rsidRDefault="00F92C87" w:rsidP="004C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УСТРАНЕНИИ НАРУШЕНИЙ ПРИ ОСУЩЕСТВЛЕНИИ</w:t>
      </w:r>
      <w:r w:rsidR="00533B1B">
        <w:rPr>
          <w:rFonts w:ascii="Times New Roman" w:hAnsi="Times New Roman" w:cs="Times New Roman"/>
          <w:b/>
          <w:sz w:val="28"/>
          <w:szCs w:val="28"/>
        </w:rPr>
        <w:t xml:space="preserve"> КОМИТЕТОМ ПО ОБЕСПЕЧЕНИЮ БЕЗОПАСНОСТИ НАСЕЛЕНИЯ МУРМАНСКОЙ ОБЛАСТИ КОНТРОЛЯ ЗА ИСПОЛНЕНИЕМ АДМИНИСТРАЦИЕЙ </w:t>
      </w:r>
      <w:r w:rsidR="007A7CE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ПЕЧЕНГСКИЙ РАЙОН </w:t>
      </w:r>
      <w:r w:rsidR="00533B1B">
        <w:rPr>
          <w:rFonts w:ascii="Times New Roman" w:hAnsi="Times New Roman" w:cs="Times New Roman"/>
          <w:b/>
          <w:sz w:val="28"/>
          <w:szCs w:val="28"/>
        </w:rPr>
        <w:t>ГОСУДАРСТВЕННЫХ ПОЛНОМОЧИЙ МУРМАНСКОЙ ОБЛАСТИ ПО ОБРАЗОВАНИЮ И ОСУЩЕСТВЛЕНИЮ ДЕЯТЕЛЬНОСТИ КОМИССИИ ПО ДЕЛАМ НЕСОВЕРШЕНОЛЕТНИХ И ЗАЩИТЕ ИХ ПРАВ</w:t>
      </w:r>
    </w:p>
    <w:p w:rsidR="00F92C87" w:rsidRDefault="00F92C87" w:rsidP="004C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CD1" w:rsidRDefault="009B23E4" w:rsidP="00CA6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проведения проверки </w:t>
      </w:r>
      <w:r w:rsidR="00E4043A">
        <w:rPr>
          <w:rFonts w:ascii="Times New Roman" w:hAnsi="Times New Roman" w:cs="Times New Roman"/>
          <w:sz w:val="28"/>
          <w:szCs w:val="28"/>
        </w:rPr>
        <w:t xml:space="preserve">соблюдения законодательства об исполнении </w:t>
      </w:r>
      <w:r w:rsidR="00CA668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62A5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E48F0">
        <w:rPr>
          <w:rFonts w:ascii="Times New Roman" w:hAnsi="Times New Roman" w:cs="Times New Roman"/>
          <w:sz w:val="28"/>
          <w:szCs w:val="28"/>
        </w:rPr>
        <w:t xml:space="preserve">Печенгский район </w:t>
      </w:r>
      <w:r w:rsidR="00E4043A">
        <w:rPr>
          <w:rFonts w:ascii="Times New Roman" w:hAnsi="Times New Roman" w:cs="Times New Roman"/>
          <w:sz w:val="28"/>
          <w:szCs w:val="28"/>
        </w:rPr>
        <w:t>государственных полномочий Мурманской области по образованию и осуществлению деятельности комиссии по делам несовершеннолетних и защите их прав</w:t>
      </w:r>
      <w:r w:rsidR="002E48F0">
        <w:rPr>
          <w:rFonts w:ascii="Times New Roman" w:hAnsi="Times New Roman" w:cs="Times New Roman"/>
          <w:sz w:val="28"/>
          <w:szCs w:val="28"/>
        </w:rPr>
        <w:t xml:space="preserve"> от 1 ноября 2016</w:t>
      </w:r>
      <w:r w:rsidR="00DB1CD1">
        <w:rPr>
          <w:rFonts w:ascii="Times New Roman" w:hAnsi="Times New Roman" w:cs="Times New Roman"/>
          <w:sz w:val="28"/>
          <w:szCs w:val="28"/>
        </w:rPr>
        <w:t xml:space="preserve"> года я,</w:t>
      </w:r>
      <w:r w:rsidR="00CA668A">
        <w:rPr>
          <w:rFonts w:ascii="Times New Roman" w:hAnsi="Times New Roman" w:cs="Times New Roman"/>
          <w:sz w:val="28"/>
          <w:szCs w:val="28"/>
        </w:rPr>
        <w:t xml:space="preserve"> </w:t>
      </w:r>
      <w:r w:rsidR="00DB1CD1">
        <w:rPr>
          <w:rFonts w:ascii="Times New Roman" w:hAnsi="Times New Roman" w:cs="Times New Roman"/>
          <w:sz w:val="28"/>
          <w:szCs w:val="28"/>
        </w:rPr>
        <w:t>Красовская Елена Геннадьевна</w:t>
      </w:r>
      <w:r w:rsidR="007E150C">
        <w:rPr>
          <w:rFonts w:ascii="Times New Roman" w:hAnsi="Times New Roman" w:cs="Times New Roman"/>
          <w:sz w:val="28"/>
          <w:szCs w:val="28"/>
        </w:rPr>
        <w:t>, главный специалист отдела по взаимодействию с правоохранительными органами и подразделениями Министерства обороны РФ Комитета по обеспечению безопасности населения Мурманской области</w:t>
      </w:r>
      <w:r w:rsidR="004B53E5"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комиссии по делам несовершеннолетних и защите их прав при Правительстве Мурманской области</w:t>
      </w:r>
      <w:r w:rsidR="007E150C">
        <w:rPr>
          <w:rFonts w:ascii="Times New Roman" w:hAnsi="Times New Roman" w:cs="Times New Roman"/>
          <w:sz w:val="28"/>
          <w:szCs w:val="28"/>
        </w:rPr>
        <w:t>, номер</w:t>
      </w:r>
      <w:r w:rsidR="002652B3">
        <w:rPr>
          <w:rFonts w:ascii="Times New Roman" w:hAnsi="Times New Roman" w:cs="Times New Roman"/>
          <w:sz w:val="28"/>
          <w:szCs w:val="28"/>
        </w:rPr>
        <w:t xml:space="preserve"> служебного удостоверения 03434</w:t>
      </w:r>
      <w:r w:rsidR="007E150C">
        <w:rPr>
          <w:rFonts w:ascii="Times New Roman" w:hAnsi="Times New Roman" w:cs="Times New Roman"/>
          <w:sz w:val="28"/>
          <w:szCs w:val="28"/>
        </w:rPr>
        <w:t xml:space="preserve">, </w:t>
      </w:r>
      <w:r w:rsidR="002652B3">
        <w:rPr>
          <w:rFonts w:ascii="Times New Roman" w:hAnsi="Times New Roman" w:cs="Times New Roman"/>
          <w:sz w:val="28"/>
          <w:szCs w:val="28"/>
        </w:rPr>
        <w:t>выдано 24.09.2013 года</w:t>
      </w:r>
    </w:p>
    <w:p w:rsidR="0030514F" w:rsidRDefault="0030514F" w:rsidP="00DB1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14F" w:rsidRDefault="0030514F" w:rsidP="00305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 Р Е Д П И С Ы В А Ю:</w:t>
      </w:r>
    </w:p>
    <w:p w:rsidR="0030514F" w:rsidRDefault="0030514F" w:rsidP="00305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55B" w:rsidRDefault="005208F2" w:rsidP="00A30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</w:t>
      </w:r>
      <w:r w:rsidR="0083252B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2E48F0">
        <w:rPr>
          <w:rFonts w:ascii="Times New Roman" w:hAnsi="Times New Roman" w:cs="Times New Roman"/>
          <w:sz w:val="28"/>
          <w:szCs w:val="28"/>
        </w:rPr>
        <w:t>о образования Печенгский район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155B" w:rsidRDefault="00BA155B" w:rsidP="00BA155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53"/>
        <w:gridCol w:w="3722"/>
        <w:gridCol w:w="2228"/>
        <w:gridCol w:w="3150"/>
      </w:tblGrid>
      <w:tr w:rsidR="00BA2097" w:rsidTr="00954BFB">
        <w:tc>
          <w:tcPr>
            <w:tcW w:w="753" w:type="dxa"/>
          </w:tcPr>
          <w:p w:rsidR="00BA155B" w:rsidRDefault="00BA155B" w:rsidP="00BA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22" w:type="dxa"/>
          </w:tcPr>
          <w:p w:rsidR="00BA155B" w:rsidRDefault="00322300" w:rsidP="0032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предписания</w:t>
            </w:r>
          </w:p>
        </w:tc>
        <w:tc>
          <w:tcPr>
            <w:tcW w:w="2228" w:type="dxa"/>
          </w:tcPr>
          <w:p w:rsidR="00322300" w:rsidRDefault="00322300" w:rsidP="0032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BA155B" w:rsidRDefault="00322300" w:rsidP="0032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3150" w:type="dxa"/>
          </w:tcPr>
          <w:p w:rsidR="00322300" w:rsidRDefault="00322300" w:rsidP="0032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вынесения предписания (ссылки на нормативный</w:t>
            </w:r>
          </w:p>
          <w:p w:rsidR="00BA155B" w:rsidRDefault="00322300" w:rsidP="0032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акт)</w:t>
            </w:r>
          </w:p>
        </w:tc>
      </w:tr>
      <w:tr w:rsidR="009E00A3" w:rsidTr="00954BFB">
        <w:tc>
          <w:tcPr>
            <w:tcW w:w="753" w:type="dxa"/>
          </w:tcPr>
          <w:p w:rsidR="009E00A3" w:rsidRDefault="009E00A3" w:rsidP="00BA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2" w:type="dxa"/>
          </w:tcPr>
          <w:p w:rsidR="009E00A3" w:rsidRDefault="009E00A3" w:rsidP="009E0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Привести Положение о к</w:t>
            </w:r>
            <w:r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t>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делам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несовершеннолетних и защите их прав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Печенгский район</w:t>
            </w:r>
            <w:r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утвержденное решением Совета депутатов </w:t>
            </w:r>
            <w:r w:rsidR="00C43101">
              <w:rPr>
                <w:rFonts w:ascii="Times New Roman" w:eastAsia="Times New Roman" w:hAnsi="Times New Roman" w:cs="Times New Roman"/>
                <w:sz w:val="28"/>
                <w:szCs w:val="28"/>
              </w:rPr>
              <w:t>от 12.09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43101">
              <w:rPr>
                <w:rFonts w:ascii="Times New Roman" w:eastAsia="Times New Roman" w:hAnsi="Times New Roman" w:cs="Times New Roman"/>
                <w:sz w:val="28"/>
                <w:szCs w:val="28"/>
              </w:rPr>
              <w:t>2014 № 676 (в редакции от 16.09.2016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1),</w:t>
            </w:r>
            <w:r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соответствие с</w:t>
            </w:r>
            <w:r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требованиям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законодательства</w:t>
            </w:r>
            <w:r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и законодательства Мурманской области о комиссиях по делам несовершеннолетних и защите их прав</w:t>
            </w:r>
          </w:p>
        </w:tc>
        <w:tc>
          <w:tcPr>
            <w:tcW w:w="2228" w:type="dxa"/>
          </w:tcPr>
          <w:p w:rsidR="009E00A3" w:rsidRDefault="003F1BA0" w:rsidP="00681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15.04</w:t>
            </w:r>
            <w:r w:rsidR="009E00A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0" w:type="dxa"/>
          </w:tcPr>
          <w:p w:rsidR="009E00A3" w:rsidRDefault="009E00A3" w:rsidP="00681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</w:t>
            </w:r>
            <w:r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24.06.1999 № 120-ФЗ </w:t>
            </w:r>
            <w:r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«Об основах системы профилактики безнадзорности и правонарушений 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совершеннолетних», постановление</w:t>
            </w:r>
            <w:r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Правительства РФ от 06.11.2013 № 995 «Об утверждении Примерного положения о комиссиях по делам несовершенно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летних и защите их прав», Закон</w:t>
            </w:r>
            <w:r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Мурманской области от 28.12.2004 № 571-01-ЗМО «О комиссиях по делам несовершеннолетних и защите их прав в Мурманской области»</w:t>
            </w:r>
            <w:r w:rsidR="00841C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00A3" w:rsidTr="00954BFB">
        <w:tc>
          <w:tcPr>
            <w:tcW w:w="753" w:type="dxa"/>
          </w:tcPr>
          <w:p w:rsidR="009E00A3" w:rsidRDefault="009E00A3" w:rsidP="00BA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722" w:type="dxa"/>
          </w:tcPr>
          <w:p w:rsidR="009E00A3" w:rsidRDefault="009E00A3" w:rsidP="00196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Осуществлять </w:t>
            </w:r>
            <w:r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за исполнением вынесенных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комиссией по делам несовершеннолетних и защите их прав постановлений и рекомендаций</w:t>
            </w:r>
            <w:r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адрес органов и учреждений системы профилактики </w:t>
            </w:r>
          </w:p>
        </w:tc>
        <w:tc>
          <w:tcPr>
            <w:tcW w:w="2228" w:type="dxa"/>
          </w:tcPr>
          <w:p w:rsidR="009E00A3" w:rsidRDefault="009E00A3" w:rsidP="00BA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со сроками, установленными Комиссией</w:t>
            </w:r>
          </w:p>
        </w:tc>
        <w:tc>
          <w:tcPr>
            <w:tcW w:w="3150" w:type="dxa"/>
          </w:tcPr>
          <w:p w:rsidR="009E00A3" w:rsidRDefault="009E00A3" w:rsidP="00196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</w:t>
            </w:r>
            <w:r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статьи 11 Федерального закона от 24.06.1999 № 120-ФЗ «Об основах системы профилактики безнадзорности и правонарушений несовершеннолетних»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пункт 5 Закона Мурманской области от 28.12.2004 </w:t>
            </w:r>
            <w:r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t>№ 571-01-ЗМО «О комиссиях по делам несовершеннолетних и защите их прав в Мурманской области».</w:t>
            </w:r>
          </w:p>
        </w:tc>
      </w:tr>
      <w:tr w:rsidR="009E00A3" w:rsidTr="00954BFB">
        <w:tc>
          <w:tcPr>
            <w:tcW w:w="753" w:type="dxa"/>
          </w:tcPr>
          <w:p w:rsidR="009E00A3" w:rsidRDefault="009E00A3" w:rsidP="003F1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22" w:type="dxa"/>
          </w:tcPr>
          <w:p w:rsidR="009E00A3" w:rsidRDefault="009E00A3" w:rsidP="00483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Изучать причины и условия, способствующие совершению несовершеннолетними административных правонарушений, активнее использовать возможности, предоставленные ст. 29.13.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Кодекса РФ об административных правонарушениях</w:t>
            </w:r>
          </w:p>
        </w:tc>
        <w:tc>
          <w:tcPr>
            <w:tcW w:w="2228" w:type="dxa"/>
          </w:tcPr>
          <w:p w:rsidR="009E00A3" w:rsidRDefault="009E00A3" w:rsidP="00BA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150" w:type="dxa"/>
          </w:tcPr>
          <w:p w:rsidR="009E00A3" w:rsidRDefault="009E00A3" w:rsidP="00E45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Кодекс РФ об административных правонарушениях</w:t>
            </w:r>
            <w:r w:rsidR="00841C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00A3" w:rsidTr="00954BFB">
        <w:tc>
          <w:tcPr>
            <w:tcW w:w="753" w:type="dxa"/>
          </w:tcPr>
          <w:p w:rsidR="009E00A3" w:rsidRDefault="009E00A3" w:rsidP="00BA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722" w:type="dxa"/>
          </w:tcPr>
          <w:p w:rsidR="009E00A3" w:rsidRDefault="009E00A3" w:rsidP="00E45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и утвердить на заседании Комиссии индивидуальные реабилитационные программы в отношении несовершеннолетних и родителей, признанных находящимися в социально опасном положении и требующих особого контроля, рассматривать ход реализации программ с участием заинтересованных представителей субъектов системы профилактики</w:t>
            </w:r>
          </w:p>
        </w:tc>
        <w:tc>
          <w:tcPr>
            <w:tcW w:w="2228" w:type="dxa"/>
          </w:tcPr>
          <w:p w:rsidR="009E00A3" w:rsidRDefault="00422373" w:rsidP="00BA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01.03.2017</w:t>
            </w:r>
            <w:r w:rsidR="009E00A3">
              <w:rPr>
                <w:rFonts w:ascii="Times New Roman" w:hAnsi="Times New Roman" w:cs="Times New Roman"/>
                <w:sz w:val="28"/>
                <w:szCs w:val="28"/>
              </w:rPr>
              <w:t>, проводить заседания рабочей группы о ходе исполнения мероприятий программы</w:t>
            </w:r>
          </w:p>
          <w:p w:rsidR="009E00A3" w:rsidRDefault="009E00A3" w:rsidP="00BA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2 месяца</w:t>
            </w:r>
          </w:p>
        </w:tc>
        <w:tc>
          <w:tcPr>
            <w:tcW w:w="3150" w:type="dxa"/>
          </w:tcPr>
          <w:p w:rsidR="009E00A3" w:rsidRDefault="009E00A3" w:rsidP="00BA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 Правительства РФ от 05.02.2015 № 167-р</w:t>
            </w:r>
            <w:r w:rsidR="00841C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72DA" w:rsidTr="00954BFB">
        <w:tc>
          <w:tcPr>
            <w:tcW w:w="753" w:type="dxa"/>
          </w:tcPr>
          <w:p w:rsidR="00A972DA" w:rsidRDefault="00A972DA" w:rsidP="00BA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22" w:type="dxa"/>
          </w:tcPr>
          <w:p w:rsidR="00A972DA" w:rsidRPr="00A972DA" w:rsidRDefault="00A972DA" w:rsidP="00E45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организацию обучения специалистов Комиссии по специализированным программам дополнительного профессионального образования (</w:t>
            </w:r>
            <w:r w:rsidRPr="00A972DA">
              <w:rPr>
                <w:rFonts w:ascii="Times New Roman" w:hAnsi="Times New Roman" w:cs="Times New Roman"/>
                <w:sz w:val="28"/>
                <w:szCs w:val="28"/>
              </w:rPr>
              <w:t>переподготовки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повышения квалификации)</w:t>
            </w:r>
            <w:r w:rsidR="005C50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1DFB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в области восстановительных и медиативных технологий</w:t>
            </w:r>
          </w:p>
        </w:tc>
        <w:tc>
          <w:tcPr>
            <w:tcW w:w="2228" w:type="dxa"/>
          </w:tcPr>
          <w:p w:rsidR="00A972DA" w:rsidRDefault="00BF1DFB" w:rsidP="00BA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3150" w:type="dxa"/>
          </w:tcPr>
          <w:p w:rsidR="002E66FA" w:rsidRPr="006A5238" w:rsidRDefault="002E66FA" w:rsidP="002E66FA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</w:t>
            </w:r>
            <w:r w:rsidRPr="006A5238">
              <w:rPr>
                <w:rFonts w:ascii="Times New Roman" w:hAnsi="Times New Roman"/>
                <w:sz w:val="28"/>
                <w:szCs w:val="28"/>
              </w:rPr>
              <w:t xml:space="preserve"> Мурманской области «О муниципальной службе в Мурманской области» от 29.06.2007 №860-01-ЗМО (в редакции от 24.06.2016 №2042-01-ЗМО) </w:t>
            </w:r>
            <w:r w:rsidR="00841CA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972DA" w:rsidRDefault="00A972DA" w:rsidP="00BA1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2DA" w:rsidTr="00954BFB">
        <w:tc>
          <w:tcPr>
            <w:tcW w:w="753" w:type="dxa"/>
          </w:tcPr>
          <w:p w:rsidR="00A972DA" w:rsidRDefault="00DA5FEB" w:rsidP="00BA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22" w:type="dxa"/>
          </w:tcPr>
          <w:p w:rsidR="00A972DA" w:rsidRDefault="00DA5FEB" w:rsidP="007B5C1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Повысить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</w:t>
            </w:r>
            <w:r w:rsidR="007B5C18">
              <w:rPr>
                <w:rFonts w:ascii="Times New Roman" w:eastAsia="Times New Roman" w:hAnsi="Times New Roman" w:cs="Times New Roman"/>
                <w:sz w:val="28"/>
                <w:szCs w:val="28"/>
              </w:rPr>
              <w:t>ирующую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роль Комиссии в организации работы по предупреждению </w:t>
            </w:r>
            <w:r w:rsidR="007B5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безнадзорности,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правонарушений несовершеннолетних, выявлению и устранению причин и условий, способствующих этому</w:t>
            </w:r>
          </w:p>
        </w:tc>
        <w:tc>
          <w:tcPr>
            <w:tcW w:w="2228" w:type="dxa"/>
          </w:tcPr>
          <w:p w:rsidR="00A972DA" w:rsidRDefault="009559E8" w:rsidP="00BA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50" w:type="dxa"/>
          </w:tcPr>
          <w:p w:rsidR="007B5C18" w:rsidRDefault="007B5C18" w:rsidP="007B5C18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закон от 24.06.1999 № 120-ФЗ «Об основах системы профилактики безнадзорности и правонарушений несовершеннолетних» (в редакции от 26.04.2016  </w:t>
            </w:r>
            <w:r w:rsidR="005C5045">
              <w:rPr>
                <w:rFonts w:ascii="Times New Roman" w:eastAsia="Times New Roman" w:hAnsi="Times New Roman" w:cs="Times New Roman"/>
                <w:sz w:val="28"/>
                <w:szCs w:val="28"/>
              </w:rPr>
              <w:t>№113-ФЗ).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972DA" w:rsidRDefault="00A972DA" w:rsidP="00BA1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2DA" w:rsidTr="00954BFB">
        <w:tc>
          <w:tcPr>
            <w:tcW w:w="753" w:type="dxa"/>
          </w:tcPr>
          <w:p w:rsidR="00A972DA" w:rsidRDefault="00ED0C20" w:rsidP="00BA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22" w:type="dxa"/>
          </w:tcPr>
          <w:p w:rsidR="00A972DA" w:rsidRDefault="007A4B54" w:rsidP="007A4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Направлять информации в органы и учреждения системы профилактики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безнадзорности и правонарушений несовершеннолетних о необходимости проведения индивидуальной профилактической работы с несовершеннолетними</w:t>
            </w:r>
          </w:p>
        </w:tc>
        <w:tc>
          <w:tcPr>
            <w:tcW w:w="2228" w:type="dxa"/>
          </w:tcPr>
          <w:p w:rsidR="00A972DA" w:rsidRDefault="009559E8" w:rsidP="00BA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150" w:type="dxa"/>
          </w:tcPr>
          <w:p w:rsidR="00A972DA" w:rsidRDefault="007A4B54" w:rsidP="00BA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закон от 24.06.1999 № 120-ФЗ «Об основах системы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профилактики безнадзорности и правонарушений несовершеннолетних» (в редакции от 26.04.2016  №113-ФЗ)</w:t>
            </w:r>
            <w:r w:rsidR="005C504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72DA" w:rsidTr="00954BFB">
        <w:tc>
          <w:tcPr>
            <w:tcW w:w="753" w:type="dxa"/>
          </w:tcPr>
          <w:p w:rsidR="00A972DA" w:rsidRDefault="00ED0C20" w:rsidP="00BA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722" w:type="dxa"/>
          </w:tcPr>
          <w:p w:rsidR="00A972DA" w:rsidRDefault="00AE50D5" w:rsidP="00BE5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Активнее использовать возможности законодательства Российской Федерации в части подготовки совместно с соответствующими органами </w:t>
            </w:r>
            <w:r w:rsidR="00331F14">
              <w:rPr>
                <w:rFonts w:ascii="Times New Roman" w:eastAsia="Times New Roman" w:hAnsi="Times New Roman" w:cs="Times New Roman"/>
                <w:sz w:val="28"/>
                <w:szCs w:val="28"/>
              </w:rPr>
              <w:t>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  <w:r w:rsidR="00331F1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учреждениями материалов, представляемых в суд, по вопросам связанным с содержанием несовершеннолетних в СУВУЗТ, подготовки материалов в суд об ограничении или лишении родительских прав лиц, систематически не исполняющих обязанности по воспитанию, содержанию, обучению  детей, а также при рассмотрении материалов об административных правонарушениях</w:t>
            </w:r>
          </w:p>
        </w:tc>
        <w:tc>
          <w:tcPr>
            <w:tcW w:w="2228" w:type="dxa"/>
          </w:tcPr>
          <w:p w:rsidR="00A972DA" w:rsidRDefault="009559E8" w:rsidP="00BA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50" w:type="dxa"/>
          </w:tcPr>
          <w:p w:rsidR="00A972DA" w:rsidRDefault="009559E8" w:rsidP="00BA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24.06.1999 № 120-ФЗ «Об основах системы профилактики безнадзорности и правонарушений несовершеннолетних» (в редакции от 26.04.2016  №113-ФЗ)</w:t>
            </w:r>
            <w:r w:rsidR="00E673E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72DA" w:rsidTr="00954BFB">
        <w:tc>
          <w:tcPr>
            <w:tcW w:w="753" w:type="dxa"/>
          </w:tcPr>
          <w:p w:rsidR="00A972DA" w:rsidRDefault="00126272" w:rsidP="00BA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22" w:type="dxa"/>
          </w:tcPr>
          <w:p w:rsidR="00A972DA" w:rsidRDefault="00126272" w:rsidP="00E45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практическое взаимодействие Комиссии со службами примирения</w:t>
            </w:r>
            <w:r w:rsidR="00E673EB">
              <w:rPr>
                <w:rFonts w:ascii="Times New Roman" w:hAnsi="Times New Roman" w:cs="Times New Roman"/>
                <w:sz w:val="28"/>
                <w:szCs w:val="28"/>
              </w:rPr>
              <w:t xml:space="preserve"> Печенгского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путем обеспечения содействия указанным службам в реализации восстановительных и медиативных процедур</w:t>
            </w:r>
            <w:r w:rsidR="00496088">
              <w:rPr>
                <w:rFonts w:ascii="Times New Roman" w:hAnsi="Times New Roman" w:cs="Times New Roman"/>
                <w:sz w:val="28"/>
                <w:szCs w:val="28"/>
              </w:rPr>
              <w:t xml:space="preserve"> при рассмотрении</w:t>
            </w:r>
            <w:r w:rsidR="00295293">
              <w:rPr>
                <w:rFonts w:ascii="Times New Roman" w:hAnsi="Times New Roman" w:cs="Times New Roman"/>
                <w:sz w:val="28"/>
                <w:szCs w:val="28"/>
              </w:rPr>
              <w:t xml:space="preserve"> дел в отношении несовершеннолетних</w:t>
            </w:r>
            <w:r w:rsidR="00496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8" w:type="dxa"/>
          </w:tcPr>
          <w:p w:rsidR="00A972DA" w:rsidRDefault="00295293" w:rsidP="00BA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2017 год, далее - постоянно</w:t>
            </w:r>
          </w:p>
        </w:tc>
        <w:tc>
          <w:tcPr>
            <w:tcW w:w="3150" w:type="dxa"/>
          </w:tcPr>
          <w:p w:rsidR="00A972DA" w:rsidRDefault="00295293" w:rsidP="00BA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закон от 24.06.1999 № 120-ФЗ «Об основах системы профилактики безнадзорности и правонарушений несовершеннолетних» (в редакции от 26.04.2016  </w:t>
            </w:r>
            <w:r w:rsidR="00E673EB">
              <w:rPr>
                <w:rFonts w:ascii="Times New Roman" w:eastAsia="Times New Roman" w:hAnsi="Times New Roman" w:cs="Times New Roman"/>
                <w:sz w:val="28"/>
                <w:szCs w:val="28"/>
              </w:rPr>
              <w:t>№113-ФЗ).</w:t>
            </w:r>
            <w:r w:rsidR="00E06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0514F" w:rsidRDefault="0030514F" w:rsidP="00BA155B">
      <w:pPr>
        <w:rPr>
          <w:rFonts w:ascii="Times New Roman" w:hAnsi="Times New Roman" w:cs="Times New Roman"/>
          <w:sz w:val="28"/>
          <w:szCs w:val="28"/>
        </w:rPr>
      </w:pPr>
    </w:p>
    <w:p w:rsidR="005C0D54" w:rsidRDefault="00BF69B9" w:rsidP="00A9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C0D54">
        <w:rPr>
          <w:rFonts w:ascii="Times New Roman" w:hAnsi="Times New Roman" w:cs="Times New Roman"/>
          <w:sz w:val="28"/>
          <w:szCs w:val="28"/>
        </w:rPr>
        <w:t>редписание может быть обжаловано в установленном порядке.</w:t>
      </w:r>
    </w:p>
    <w:p w:rsidR="005C0D54" w:rsidRDefault="00BF69B9" w:rsidP="00A9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Обжалование не приостанавливает </w:t>
      </w:r>
      <w:r w:rsidR="00A96A95">
        <w:rPr>
          <w:rFonts w:ascii="Times New Roman" w:hAnsi="Times New Roman" w:cs="Times New Roman"/>
          <w:sz w:val="28"/>
          <w:szCs w:val="28"/>
        </w:rPr>
        <w:t>исполнение настоящего предписания.</w:t>
      </w:r>
    </w:p>
    <w:p w:rsidR="009F2335" w:rsidRDefault="00A96A95" w:rsidP="00A9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выполнении пунктов настоящего предписания необходимо направить в Комитет по обеспечению безопасности населения Мурманской области не позднее трех дней по истечении срока выполнения соответствующих пунктов предписания.</w:t>
      </w:r>
    </w:p>
    <w:p w:rsidR="009F2335" w:rsidRDefault="009F2335" w:rsidP="00A9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1134"/>
        <w:gridCol w:w="6521"/>
      </w:tblGrid>
      <w:tr w:rsidR="00D01211" w:rsidRPr="001003E4" w:rsidTr="00AD5499"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1211" w:rsidRPr="00B829CB" w:rsidRDefault="00D01211" w:rsidP="00AD5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211" w:rsidRPr="00B829CB" w:rsidRDefault="00D01211" w:rsidP="00AD549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1211" w:rsidRPr="001003E4" w:rsidRDefault="00D01211" w:rsidP="00AD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3E4">
              <w:rPr>
                <w:rFonts w:ascii="Times New Roman" w:eastAsia="Times New Roman" w:hAnsi="Times New Roman" w:cs="Times New Roman"/>
                <w:sz w:val="28"/>
                <w:szCs w:val="28"/>
              </w:rPr>
              <w:t>Е.Г. Красовская</w:t>
            </w:r>
          </w:p>
        </w:tc>
      </w:tr>
      <w:tr w:rsidR="00D01211" w:rsidRPr="000236C1" w:rsidTr="00AD5499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01211" w:rsidRPr="000236C1" w:rsidRDefault="00D01211" w:rsidP="00AD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6C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01211" w:rsidRPr="00B829CB" w:rsidRDefault="00D01211" w:rsidP="00AD54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D01211" w:rsidRPr="000236C1" w:rsidRDefault="00D01211" w:rsidP="00AD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6C1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D01211" w:rsidRDefault="00D01211" w:rsidP="00A9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84A" w:rsidRDefault="0020784A" w:rsidP="00A9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211" w:rsidRDefault="00D01211" w:rsidP="00A9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 получено:</w:t>
      </w:r>
      <w:r w:rsidR="00A96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A95" w:rsidRDefault="00A96A95" w:rsidP="00D0121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1134"/>
        <w:gridCol w:w="6521"/>
      </w:tblGrid>
      <w:tr w:rsidR="00D01211" w:rsidRPr="001003E4" w:rsidTr="00701496"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1211" w:rsidRPr="00B829CB" w:rsidRDefault="00D01211" w:rsidP="00AD5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211" w:rsidRPr="00B829CB" w:rsidRDefault="00D01211" w:rsidP="00AD549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1211" w:rsidRPr="001003E4" w:rsidRDefault="00D01211" w:rsidP="00AD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1211" w:rsidRPr="000236C1" w:rsidTr="00701496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01211" w:rsidRPr="000236C1" w:rsidRDefault="00D01211" w:rsidP="00AD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6C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01211" w:rsidRPr="00B829CB" w:rsidRDefault="00D01211" w:rsidP="00AD54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D01211" w:rsidRPr="000236C1" w:rsidRDefault="00D01211" w:rsidP="00AD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6C1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 или уполномоченного лица проверяемого</w:t>
            </w:r>
            <w:r w:rsidR="00570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 местного самоуправления</w:t>
            </w:r>
            <w:r w:rsidRPr="000236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01496" w:rsidRDefault="00701496" w:rsidP="0070149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624"/>
        <w:gridCol w:w="284"/>
        <w:gridCol w:w="2027"/>
        <w:gridCol w:w="392"/>
      </w:tblGrid>
      <w:tr w:rsidR="00701496" w:rsidRPr="008A7C2A" w:rsidTr="00AD5499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496" w:rsidRPr="00B829CB" w:rsidRDefault="00701496" w:rsidP="00AD549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53B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Pr="00B829CB">
              <w:rPr>
                <w:rFonts w:ascii="Calibri" w:eastAsia="Times New Roman" w:hAnsi="Calibri" w:cs="Times New Roman"/>
                <w:sz w:val="24"/>
                <w:szCs w:val="24"/>
              </w:rPr>
              <w:t xml:space="preserve"> “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496" w:rsidRPr="00B829CB" w:rsidRDefault="00701496" w:rsidP="00AD5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496" w:rsidRPr="00B829CB" w:rsidRDefault="00701496" w:rsidP="00AD549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829CB">
              <w:rPr>
                <w:rFonts w:ascii="Calibri" w:eastAsia="Times New Roman" w:hAnsi="Calibri" w:cs="Times New Roman"/>
                <w:sz w:val="24"/>
                <w:szCs w:val="24"/>
              </w:rPr>
              <w:t>”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496" w:rsidRPr="00B829CB" w:rsidRDefault="00701496" w:rsidP="00AD5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496" w:rsidRPr="008A7C2A" w:rsidRDefault="00701496" w:rsidP="00AD549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C2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01496" w:rsidRDefault="00701496" w:rsidP="0070149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D01211" w:rsidRPr="00D01211" w:rsidRDefault="00D01211" w:rsidP="00D01211">
      <w:pPr>
        <w:rPr>
          <w:rFonts w:ascii="Times New Roman" w:hAnsi="Times New Roman" w:cs="Times New Roman"/>
          <w:sz w:val="28"/>
          <w:szCs w:val="28"/>
        </w:rPr>
      </w:pPr>
    </w:p>
    <w:sectPr w:rsidR="00D01211" w:rsidRPr="00D01211" w:rsidSect="008A7C2A">
      <w:head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009" w:rsidRDefault="00D07009" w:rsidP="008A7C2A">
      <w:pPr>
        <w:spacing w:after="0" w:line="240" w:lineRule="auto"/>
      </w:pPr>
      <w:r>
        <w:separator/>
      </w:r>
    </w:p>
  </w:endnote>
  <w:endnote w:type="continuationSeparator" w:id="1">
    <w:p w:rsidR="00D07009" w:rsidRDefault="00D07009" w:rsidP="008A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009" w:rsidRDefault="00D07009" w:rsidP="008A7C2A">
      <w:pPr>
        <w:spacing w:after="0" w:line="240" w:lineRule="auto"/>
      </w:pPr>
      <w:r>
        <w:separator/>
      </w:r>
    </w:p>
  </w:footnote>
  <w:footnote w:type="continuationSeparator" w:id="1">
    <w:p w:rsidR="00D07009" w:rsidRDefault="00D07009" w:rsidP="008A7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39454"/>
      <w:docPartObj>
        <w:docPartGallery w:val="Page Numbers (Top of Page)"/>
        <w:docPartUnique/>
      </w:docPartObj>
    </w:sdtPr>
    <w:sdtContent>
      <w:p w:rsidR="008A7C2A" w:rsidRDefault="008A7C2A">
        <w:pPr>
          <w:pStyle w:val="a7"/>
          <w:jc w:val="center"/>
        </w:pPr>
        <w:fldSimple w:instr=" PAGE   \* MERGEFORMAT ">
          <w:r w:rsidR="00E673EB">
            <w:rPr>
              <w:noProof/>
            </w:rPr>
            <w:t>5</w:t>
          </w:r>
        </w:fldSimple>
      </w:p>
    </w:sdtContent>
  </w:sdt>
  <w:p w:rsidR="008A7C2A" w:rsidRDefault="008A7C2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C66B6"/>
    <w:rsid w:val="00033014"/>
    <w:rsid w:val="00042844"/>
    <w:rsid w:val="00043225"/>
    <w:rsid w:val="00061896"/>
    <w:rsid w:val="000E24CE"/>
    <w:rsid w:val="000E44CD"/>
    <w:rsid w:val="00126272"/>
    <w:rsid w:val="001454C9"/>
    <w:rsid w:val="001965B6"/>
    <w:rsid w:val="002018B1"/>
    <w:rsid w:val="0020784A"/>
    <w:rsid w:val="002652B3"/>
    <w:rsid w:val="00295293"/>
    <w:rsid w:val="002E48F0"/>
    <w:rsid w:val="002E66FA"/>
    <w:rsid w:val="002F5B9B"/>
    <w:rsid w:val="0030514F"/>
    <w:rsid w:val="00322300"/>
    <w:rsid w:val="00331F14"/>
    <w:rsid w:val="00362A50"/>
    <w:rsid w:val="003B242C"/>
    <w:rsid w:val="003C446D"/>
    <w:rsid w:val="003F1BA0"/>
    <w:rsid w:val="003F1C66"/>
    <w:rsid w:val="00422373"/>
    <w:rsid w:val="00435135"/>
    <w:rsid w:val="004776A3"/>
    <w:rsid w:val="00480FCF"/>
    <w:rsid w:val="00483F45"/>
    <w:rsid w:val="004869E6"/>
    <w:rsid w:val="00496088"/>
    <w:rsid w:val="004B53E5"/>
    <w:rsid w:val="004C66B6"/>
    <w:rsid w:val="005208F2"/>
    <w:rsid w:val="00533B1B"/>
    <w:rsid w:val="005503DF"/>
    <w:rsid w:val="00570D60"/>
    <w:rsid w:val="00586CF7"/>
    <w:rsid w:val="005C0D54"/>
    <w:rsid w:val="005C5045"/>
    <w:rsid w:val="006323B2"/>
    <w:rsid w:val="00636B93"/>
    <w:rsid w:val="00677E3B"/>
    <w:rsid w:val="00686AA4"/>
    <w:rsid w:val="006B1227"/>
    <w:rsid w:val="006C7965"/>
    <w:rsid w:val="00701496"/>
    <w:rsid w:val="0075543A"/>
    <w:rsid w:val="00760E8D"/>
    <w:rsid w:val="007A4B54"/>
    <w:rsid w:val="007A7CE1"/>
    <w:rsid w:val="007B5C18"/>
    <w:rsid w:val="007C15A1"/>
    <w:rsid w:val="007E150C"/>
    <w:rsid w:val="0083252B"/>
    <w:rsid w:val="0083416C"/>
    <w:rsid w:val="00841CA3"/>
    <w:rsid w:val="008434DF"/>
    <w:rsid w:val="00844283"/>
    <w:rsid w:val="0087233B"/>
    <w:rsid w:val="008A76DA"/>
    <w:rsid w:val="008A7C2A"/>
    <w:rsid w:val="008B0505"/>
    <w:rsid w:val="00954BFB"/>
    <w:rsid w:val="009559E8"/>
    <w:rsid w:val="00955AE0"/>
    <w:rsid w:val="0099605B"/>
    <w:rsid w:val="009B23C3"/>
    <w:rsid w:val="009B23E4"/>
    <w:rsid w:val="009E00A3"/>
    <w:rsid w:val="009F2335"/>
    <w:rsid w:val="00A03A2C"/>
    <w:rsid w:val="00A3018E"/>
    <w:rsid w:val="00A64E71"/>
    <w:rsid w:val="00A96A95"/>
    <w:rsid w:val="00A972DA"/>
    <w:rsid w:val="00AA0C3E"/>
    <w:rsid w:val="00AE50D5"/>
    <w:rsid w:val="00BA155B"/>
    <w:rsid w:val="00BA2097"/>
    <w:rsid w:val="00BE511C"/>
    <w:rsid w:val="00BF1DFB"/>
    <w:rsid w:val="00BF69B9"/>
    <w:rsid w:val="00C43101"/>
    <w:rsid w:val="00C506B7"/>
    <w:rsid w:val="00CA668A"/>
    <w:rsid w:val="00D01211"/>
    <w:rsid w:val="00D07009"/>
    <w:rsid w:val="00D53932"/>
    <w:rsid w:val="00DA5FEB"/>
    <w:rsid w:val="00DB1CD1"/>
    <w:rsid w:val="00DD2802"/>
    <w:rsid w:val="00DE0D71"/>
    <w:rsid w:val="00E06156"/>
    <w:rsid w:val="00E4043A"/>
    <w:rsid w:val="00E45B24"/>
    <w:rsid w:val="00E673EB"/>
    <w:rsid w:val="00ED0C20"/>
    <w:rsid w:val="00F10669"/>
    <w:rsid w:val="00F92C87"/>
    <w:rsid w:val="00F93357"/>
    <w:rsid w:val="00F94CC0"/>
    <w:rsid w:val="00FA1442"/>
    <w:rsid w:val="00FA4740"/>
    <w:rsid w:val="00FD615D"/>
    <w:rsid w:val="00FE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6B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A15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8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7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7C2A"/>
  </w:style>
  <w:style w:type="paragraph" w:styleId="a9">
    <w:name w:val="footer"/>
    <w:basedOn w:val="a"/>
    <w:link w:val="aa"/>
    <w:uiPriority w:val="99"/>
    <w:semiHidden/>
    <w:unhideWhenUsed/>
    <w:rsid w:val="008A7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A7C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kdn@gov-murma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</dc:creator>
  <cp:keywords/>
  <dc:description/>
  <cp:lastModifiedBy>Красовская</cp:lastModifiedBy>
  <cp:revision>13</cp:revision>
  <cp:lastPrinted>2016-11-14T13:02:00Z</cp:lastPrinted>
  <dcterms:created xsi:type="dcterms:W3CDTF">2015-05-07T14:12:00Z</dcterms:created>
  <dcterms:modified xsi:type="dcterms:W3CDTF">2016-11-14T13:04:00Z</dcterms:modified>
</cp:coreProperties>
</file>